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pStyle w:val="12"/>
        <w:rPr>
          <w:sz w:val="44"/>
          <w:szCs w:val="44"/>
        </w:rPr>
      </w:pPr>
      <w:r>
        <w:rPr>
          <w:color w:val="auto"/>
          <w:sz w:val="44"/>
        </w:rPr>
        <w:t>（北京金穗公益基金会）2022年度工作报告</w:t>
      </w:r>
    </w:p>
    <w:p/>
    <w:p>
      <w:pPr>
        <w:ind w:firstLine="420"/>
        <w:rPr>
          <w:sz w:val="22"/>
          <w:szCs w:val="22"/>
        </w:rPr>
      </w:pPr>
      <w:r>
        <w:rPr>
          <w:color w:val="auto"/>
          <w:sz w:val="22"/>
        </w:rPr>
        <w:t>本基金会按照《中华人民共和国慈善法》《基金会管理条例》及相关规定，编制（2022）年度工作报告。基金会理事会及理事、监事保证年度工作报告内容真实、准确和完整，并承担由此引起的一切法律责任。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p>
    <w:p>
      <w:pPr>
        <w:rPr>
          <w:rFonts w:hint="eastAsia" w:ascii="黑体" w:hAnsi="宋体" w:eastAsia="黑体"/>
          <w:sz w:val="32"/>
          <w:szCs w:val="32"/>
        </w:rPr>
      </w:pPr>
      <w:r>
        <w:rPr>
          <w:rFonts w:hint="eastAsia" w:ascii="宋体" w:hAnsi="宋体" w:eastAsia="宋体" w:cs="宋体"/>
          <w:sz w:val="32"/>
          <w:szCs w:val="32"/>
        </w:rPr>
        <w:t>目录</w:t>
      </w:r>
    </w:p>
    <w:p>
      <w:pPr>
        <w:rPr>
          <w:rFonts w:hint="eastAsia" w:ascii="宋体" w:hAnsi="宋体"/>
          <w:sz w:val="22"/>
          <w:szCs w:val="22"/>
        </w:rPr>
      </w:pPr>
      <w:r>
        <w:rPr>
          <w:rFonts w:hint="eastAsia" w:ascii="宋体" w:hAnsi="宋体"/>
          <w:sz w:val="22"/>
          <w:szCs w:val="22"/>
        </w:rPr>
        <w:t>一、基本信息</w:t>
      </w:r>
    </w:p>
    <w:p>
      <w:pPr>
        <w:spacing w:before="156" w:beforeLines="50"/>
        <w:rPr>
          <w:rFonts w:hint="eastAsia" w:ascii="宋体" w:hAnsi="宋体"/>
          <w:sz w:val="22"/>
          <w:szCs w:val="22"/>
        </w:rPr>
      </w:pPr>
      <w:r>
        <w:rPr>
          <w:rFonts w:hint="eastAsia" w:ascii="宋体" w:hAnsi="宋体"/>
          <w:sz w:val="22"/>
          <w:szCs w:val="22"/>
        </w:rPr>
        <w:t>二、机构建设情况</w:t>
      </w:r>
    </w:p>
    <w:p>
      <w:pPr>
        <w:ind w:firstLine="440" w:firstLineChars="200"/>
        <w:rPr>
          <w:rFonts w:hint="eastAsia" w:ascii="宋体" w:hAnsi="宋体"/>
          <w:sz w:val="22"/>
          <w:szCs w:val="22"/>
        </w:rPr>
      </w:pPr>
      <w:r>
        <w:rPr>
          <w:rFonts w:hint="eastAsia" w:ascii="宋体" w:hAnsi="宋体"/>
          <w:sz w:val="22"/>
          <w:szCs w:val="22"/>
        </w:rPr>
        <w:t>（一）</w:t>
      </w:r>
      <w:r>
        <w:rPr>
          <w:rFonts w:hint="eastAsia" w:ascii="宋体" w:hAnsi="宋体"/>
          <w:sz w:val="22"/>
          <w:szCs w:val="22"/>
          <w:lang w:eastAsia="zh-Hans"/>
        </w:rPr>
        <w:t>理事会情况</w:t>
      </w:r>
    </w:p>
    <w:p>
      <w:pPr>
        <w:ind w:firstLine="440" w:firstLineChars="200"/>
        <w:rPr>
          <w:rFonts w:hint="eastAsia" w:ascii="宋体" w:hAnsi="宋体"/>
          <w:sz w:val="22"/>
          <w:szCs w:val="22"/>
        </w:rPr>
      </w:pPr>
      <w:r>
        <w:rPr>
          <w:rFonts w:hint="eastAsia" w:ascii="宋体" w:hAnsi="宋体"/>
          <w:sz w:val="22"/>
          <w:szCs w:val="22"/>
        </w:rPr>
        <w:t>（二）理事会召开情况</w:t>
      </w:r>
    </w:p>
    <w:p>
      <w:pPr>
        <w:ind w:firstLine="440" w:firstLineChars="200"/>
        <w:rPr>
          <w:rFonts w:hint="eastAsia" w:ascii="宋体" w:hAnsi="宋体"/>
          <w:sz w:val="22"/>
          <w:szCs w:val="22"/>
        </w:rPr>
      </w:pPr>
      <w:r>
        <w:rPr>
          <w:rFonts w:hint="eastAsia" w:ascii="宋体" w:hAnsi="宋体"/>
          <w:sz w:val="22"/>
          <w:szCs w:val="22"/>
        </w:rPr>
        <w:t>（三）理事会成员情况</w:t>
      </w:r>
    </w:p>
    <w:p>
      <w:pPr>
        <w:ind w:firstLine="440" w:firstLineChars="200"/>
        <w:rPr>
          <w:rFonts w:hint="eastAsia" w:ascii="宋体" w:hAnsi="宋体"/>
          <w:sz w:val="22"/>
          <w:szCs w:val="22"/>
        </w:rPr>
      </w:pPr>
      <w:r>
        <w:rPr>
          <w:rFonts w:hint="eastAsia" w:ascii="宋体" w:hAnsi="宋体"/>
          <w:sz w:val="22"/>
          <w:szCs w:val="22"/>
        </w:rPr>
        <w:t>（四）监事</w:t>
      </w:r>
      <w:r>
        <w:rPr>
          <w:rFonts w:hint="eastAsia"/>
          <w:sz w:val="22"/>
          <w:szCs w:val="22"/>
        </w:rPr>
        <w:t>（监事会）</w:t>
      </w:r>
      <w:r>
        <w:rPr>
          <w:rFonts w:hint="eastAsia" w:ascii="宋体" w:hAnsi="宋体"/>
          <w:sz w:val="22"/>
          <w:szCs w:val="22"/>
        </w:rPr>
        <w:t>情况</w:t>
      </w:r>
    </w:p>
    <w:p>
      <w:pPr>
        <w:ind w:firstLine="440" w:firstLineChars="200"/>
        <w:rPr>
          <w:rFonts w:hint="eastAsia" w:ascii="宋体" w:hAnsi="宋体"/>
          <w:sz w:val="22"/>
          <w:szCs w:val="22"/>
        </w:rPr>
      </w:pPr>
      <w:r>
        <w:rPr>
          <w:rFonts w:hint="eastAsia" w:ascii="宋体" w:hAnsi="宋体"/>
          <w:sz w:val="22"/>
          <w:szCs w:val="22"/>
        </w:rPr>
        <w:t>（五）专职工作人员情况</w:t>
      </w:r>
    </w:p>
    <w:p>
      <w:pPr>
        <w:ind w:firstLine="440" w:firstLineChars="200"/>
        <w:rPr>
          <w:rFonts w:hint="eastAsia" w:ascii="宋体" w:hAnsi="宋体"/>
          <w:sz w:val="22"/>
          <w:szCs w:val="22"/>
        </w:rPr>
      </w:pPr>
      <w:r>
        <w:rPr>
          <w:rFonts w:hint="eastAsia" w:ascii="宋体" w:hAnsi="宋体"/>
          <w:sz w:val="22"/>
          <w:szCs w:val="22"/>
        </w:rPr>
        <w:t>（六）党组织建设情况</w:t>
      </w:r>
    </w:p>
    <w:p>
      <w:pPr>
        <w:ind w:firstLine="440" w:firstLineChars="200"/>
        <w:rPr>
          <w:rFonts w:hint="eastAsia" w:ascii="宋体" w:hAnsi="宋体"/>
          <w:sz w:val="22"/>
          <w:szCs w:val="22"/>
        </w:rPr>
      </w:pPr>
      <w:r>
        <w:rPr>
          <w:rFonts w:hint="eastAsia" w:ascii="宋体" w:hAnsi="宋体"/>
          <w:sz w:val="22"/>
          <w:szCs w:val="22"/>
        </w:rPr>
        <w:t>（七）人力资源情况</w:t>
      </w:r>
    </w:p>
    <w:p>
      <w:pPr>
        <w:ind w:firstLine="440" w:firstLineChars="200"/>
        <w:rPr>
          <w:rFonts w:hint="eastAsia" w:ascii="宋体" w:hAnsi="宋体"/>
          <w:sz w:val="22"/>
          <w:szCs w:val="22"/>
        </w:rPr>
      </w:pPr>
      <w:r>
        <w:rPr>
          <w:rFonts w:hint="eastAsia" w:ascii="宋体" w:hAnsi="宋体"/>
          <w:sz w:val="22"/>
          <w:szCs w:val="22"/>
        </w:rPr>
        <w:t>（八）专项基金及持有股权的实体基本情况</w:t>
      </w:r>
    </w:p>
    <w:p>
      <w:pPr>
        <w:ind w:firstLine="440" w:firstLineChars="200"/>
        <w:rPr>
          <w:rFonts w:hint="eastAsia" w:ascii="宋体" w:hAnsi="宋体"/>
          <w:sz w:val="22"/>
          <w:szCs w:val="22"/>
        </w:rPr>
      </w:pPr>
      <w:r>
        <w:rPr>
          <w:rFonts w:hint="eastAsia" w:ascii="宋体" w:hAnsi="宋体"/>
          <w:sz w:val="22"/>
          <w:szCs w:val="22"/>
        </w:rPr>
        <w:t>1、专项基金情况</w:t>
      </w:r>
    </w:p>
    <w:p>
      <w:pPr>
        <w:ind w:firstLine="440" w:firstLineChars="200"/>
        <w:rPr>
          <w:rFonts w:hint="eastAsia" w:ascii="宋体" w:hAnsi="宋体"/>
          <w:sz w:val="22"/>
          <w:szCs w:val="22"/>
        </w:rPr>
      </w:pPr>
      <w:r>
        <w:rPr>
          <w:rFonts w:hint="eastAsia" w:ascii="宋体" w:hAnsi="宋体"/>
          <w:sz w:val="22"/>
          <w:szCs w:val="22"/>
        </w:rPr>
        <w:t>2、持有股权的实体情况</w:t>
      </w:r>
    </w:p>
    <w:p>
      <w:pPr>
        <w:spacing w:before="156" w:beforeLines="50"/>
        <w:rPr>
          <w:rFonts w:hint="eastAsia" w:ascii="宋体" w:hAnsi="宋体"/>
          <w:sz w:val="22"/>
          <w:szCs w:val="22"/>
        </w:rPr>
      </w:pPr>
      <w:r>
        <w:rPr>
          <w:rFonts w:hint="eastAsia" w:ascii="宋体" w:hAnsi="宋体"/>
          <w:sz w:val="22"/>
          <w:szCs w:val="22"/>
        </w:rPr>
        <w:t>三、公益事业/慈善活动支出和管理费用情况</w:t>
      </w:r>
    </w:p>
    <w:p>
      <w:pPr>
        <w:ind w:firstLine="440" w:firstLineChars="200"/>
        <w:rPr>
          <w:rFonts w:hint="eastAsia" w:ascii="宋体" w:hAnsi="宋体"/>
          <w:sz w:val="22"/>
          <w:szCs w:val="22"/>
        </w:rPr>
      </w:pPr>
      <w:r>
        <w:rPr>
          <w:rFonts w:hint="eastAsia" w:ascii="宋体" w:hAnsi="宋体"/>
          <w:sz w:val="22"/>
          <w:szCs w:val="22"/>
        </w:rPr>
        <w:t>（一）接受捐赠情况、大额捐赠收入情况</w:t>
      </w:r>
    </w:p>
    <w:p>
      <w:pPr>
        <w:ind w:firstLine="440" w:firstLineChars="200"/>
        <w:rPr>
          <w:rFonts w:hint="eastAsia" w:ascii="宋体" w:hAnsi="宋体"/>
          <w:sz w:val="22"/>
          <w:szCs w:val="22"/>
        </w:rPr>
      </w:pPr>
      <w:r>
        <w:rPr>
          <w:rFonts w:hint="eastAsia" w:ascii="宋体" w:hAnsi="宋体"/>
          <w:sz w:val="22"/>
          <w:szCs w:val="22"/>
        </w:rPr>
        <w:t>（二）公开募捐情况（具有公开募捐资格的基金会填写）</w:t>
      </w:r>
    </w:p>
    <w:p>
      <w:pPr>
        <w:ind w:firstLine="440" w:firstLineChars="200"/>
        <w:rPr>
          <w:rFonts w:hint="eastAsia" w:ascii="宋体" w:hAnsi="宋体"/>
          <w:sz w:val="22"/>
          <w:szCs w:val="22"/>
        </w:rPr>
      </w:pPr>
      <w:r>
        <w:rPr>
          <w:rFonts w:hint="eastAsia" w:ascii="宋体" w:hAnsi="宋体"/>
          <w:sz w:val="22"/>
          <w:szCs w:val="22"/>
        </w:rPr>
        <w:t>1、公开募捐收入情况</w:t>
      </w:r>
    </w:p>
    <w:p>
      <w:pPr>
        <w:ind w:firstLine="440" w:firstLineChars="200"/>
        <w:rPr>
          <w:rFonts w:hint="eastAsia" w:ascii="宋体" w:hAnsi="宋体"/>
          <w:sz w:val="22"/>
          <w:szCs w:val="22"/>
        </w:rPr>
      </w:pPr>
      <w:r>
        <w:rPr>
          <w:rFonts w:hint="eastAsia" w:ascii="宋体" w:hAnsi="宋体"/>
          <w:sz w:val="22"/>
          <w:szCs w:val="22"/>
        </w:rPr>
        <w:t>2、慈善组织公开募捐备案情况</w:t>
      </w:r>
    </w:p>
    <w:p>
      <w:pPr>
        <w:ind w:firstLine="440" w:firstLineChars="200"/>
        <w:rPr>
          <w:rFonts w:hint="eastAsia" w:ascii="宋体" w:hAnsi="宋体"/>
          <w:sz w:val="22"/>
          <w:szCs w:val="22"/>
        </w:rPr>
      </w:pPr>
      <w:r>
        <w:rPr>
          <w:rFonts w:hint="eastAsia" w:ascii="宋体" w:hAnsi="宋体"/>
          <w:sz w:val="22"/>
          <w:szCs w:val="22"/>
        </w:rPr>
        <w:t>（三）公益事业支出情况/慈善活动支出和管理费用情况</w:t>
      </w:r>
    </w:p>
    <w:p>
      <w:pPr>
        <w:ind w:firstLine="440" w:firstLineChars="200"/>
        <w:rPr>
          <w:rFonts w:hint="eastAsia" w:ascii="宋体" w:hAnsi="宋体"/>
          <w:sz w:val="22"/>
          <w:szCs w:val="22"/>
          <w:highlight w:val="red"/>
        </w:rPr>
      </w:pPr>
      <w:r>
        <w:rPr>
          <w:rFonts w:hint="eastAsia" w:ascii="宋体" w:hAnsi="宋体"/>
          <w:sz w:val="22"/>
          <w:szCs w:val="22"/>
        </w:rPr>
        <w:t>（四）业务活动开展情况</w:t>
      </w:r>
    </w:p>
    <w:p>
      <w:pPr>
        <w:ind w:firstLine="660" w:firstLineChars="300"/>
        <w:rPr>
          <w:rFonts w:hint="eastAsia" w:ascii="宋体" w:hAnsi="宋体"/>
          <w:sz w:val="22"/>
          <w:szCs w:val="22"/>
        </w:rPr>
      </w:pPr>
      <w:r>
        <w:rPr>
          <w:rFonts w:hint="eastAsia" w:ascii="宋体" w:hAnsi="宋体"/>
          <w:sz w:val="22"/>
          <w:szCs w:val="22"/>
        </w:rPr>
        <w:t>1、本年度公益慈善项目开展情况</w:t>
      </w:r>
    </w:p>
    <w:p>
      <w:pPr>
        <w:ind w:firstLine="660" w:firstLineChars="300"/>
        <w:rPr>
          <w:rFonts w:hint="eastAsia" w:ascii="宋体" w:hAnsi="宋体"/>
          <w:sz w:val="22"/>
          <w:szCs w:val="22"/>
        </w:rPr>
      </w:pPr>
      <w:r>
        <w:rPr>
          <w:rFonts w:hint="eastAsia" w:ascii="宋体" w:hAnsi="宋体"/>
          <w:sz w:val="22"/>
          <w:szCs w:val="22"/>
        </w:rPr>
        <w:t>2、本年度巩固拓展脱贫成果及助力本年度情况</w:t>
      </w:r>
    </w:p>
    <w:p>
      <w:pPr>
        <w:ind w:firstLine="660" w:firstLineChars="300"/>
        <w:rPr>
          <w:rFonts w:hint="eastAsia" w:ascii="宋体" w:hAnsi="宋体"/>
          <w:sz w:val="22"/>
          <w:szCs w:val="22"/>
        </w:rPr>
      </w:pPr>
      <w:r>
        <w:rPr>
          <w:rFonts w:hint="eastAsia" w:ascii="宋体" w:hAnsi="宋体"/>
          <w:sz w:val="22"/>
          <w:szCs w:val="22"/>
        </w:rPr>
        <w:t xml:space="preserve">3、涉外活动情况 </w:t>
      </w:r>
    </w:p>
    <w:p>
      <w:pPr>
        <w:ind w:firstLine="440" w:firstLineChars="200"/>
        <w:rPr>
          <w:rFonts w:hint="eastAsia" w:ascii="宋体" w:hAnsi="宋体"/>
          <w:sz w:val="22"/>
          <w:szCs w:val="22"/>
        </w:rPr>
      </w:pPr>
      <w:r>
        <w:rPr>
          <w:rFonts w:hint="eastAsia" w:ascii="宋体" w:hAnsi="宋体"/>
          <w:sz w:val="22"/>
          <w:szCs w:val="22"/>
        </w:rPr>
        <w:t>（五）重大公益慈善项目收支明细表</w:t>
      </w:r>
    </w:p>
    <w:p>
      <w:pPr>
        <w:ind w:firstLine="440" w:firstLineChars="200"/>
        <w:rPr>
          <w:rFonts w:hint="eastAsia" w:ascii="宋体" w:hAnsi="宋体"/>
          <w:sz w:val="22"/>
          <w:szCs w:val="22"/>
        </w:rPr>
      </w:pPr>
      <w:r>
        <w:rPr>
          <w:rFonts w:hint="eastAsia" w:ascii="宋体" w:hAnsi="宋体"/>
          <w:sz w:val="22"/>
          <w:szCs w:val="22"/>
        </w:rPr>
        <w:t>（六）重大公益慈善项目大额支付对象</w:t>
      </w:r>
    </w:p>
    <w:p>
      <w:pPr>
        <w:ind w:firstLine="440" w:firstLineChars="200"/>
        <w:rPr>
          <w:rFonts w:hint="eastAsia" w:ascii="宋体" w:hAnsi="宋体"/>
          <w:sz w:val="22"/>
          <w:szCs w:val="22"/>
        </w:rPr>
      </w:pPr>
      <w:r>
        <w:rPr>
          <w:rFonts w:hint="eastAsia" w:ascii="宋体" w:hAnsi="宋体"/>
          <w:sz w:val="22"/>
          <w:szCs w:val="22"/>
        </w:rPr>
        <w:t>（七）由基金会作为受托人的慈善信托情况（认定为慈善组织的基金会填写）</w:t>
      </w:r>
    </w:p>
    <w:p>
      <w:pPr>
        <w:ind w:firstLine="440" w:firstLineChars="200"/>
        <w:rPr>
          <w:rFonts w:hint="eastAsia" w:ascii="宋体" w:hAnsi="宋体"/>
          <w:sz w:val="22"/>
          <w:szCs w:val="22"/>
        </w:rPr>
      </w:pPr>
      <w:r>
        <w:rPr>
          <w:rFonts w:hint="eastAsia" w:ascii="宋体" w:hAnsi="宋体"/>
          <w:sz w:val="22"/>
          <w:szCs w:val="22"/>
        </w:rPr>
        <w:t>（八）委托投资</w:t>
      </w:r>
    </w:p>
    <w:p>
      <w:pPr>
        <w:ind w:firstLine="440" w:firstLineChars="200"/>
        <w:rPr>
          <w:rFonts w:hint="eastAsia" w:ascii="宋体" w:hAnsi="宋体"/>
          <w:sz w:val="22"/>
          <w:szCs w:val="22"/>
        </w:rPr>
      </w:pPr>
      <w:r>
        <w:rPr>
          <w:rFonts w:hint="eastAsia" w:ascii="宋体" w:hAnsi="宋体"/>
          <w:sz w:val="22"/>
          <w:szCs w:val="22"/>
        </w:rPr>
        <w:t>（九）投资收益</w:t>
      </w:r>
    </w:p>
    <w:p>
      <w:pPr>
        <w:ind w:firstLine="440" w:firstLineChars="200"/>
        <w:rPr>
          <w:rFonts w:hint="eastAsia" w:ascii="宋体" w:hAnsi="宋体"/>
          <w:sz w:val="22"/>
          <w:szCs w:val="22"/>
        </w:rPr>
      </w:pPr>
      <w:r>
        <w:rPr>
          <w:rFonts w:hint="eastAsia" w:ascii="宋体" w:hAnsi="宋体"/>
          <w:sz w:val="22"/>
          <w:szCs w:val="22"/>
        </w:rPr>
        <w:t>（十）关联方关系及其交易</w:t>
      </w:r>
    </w:p>
    <w:p>
      <w:pPr>
        <w:ind w:firstLine="440" w:firstLineChars="200"/>
        <w:rPr>
          <w:rFonts w:hint="eastAsia" w:ascii="宋体" w:hAnsi="宋体"/>
          <w:sz w:val="22"/>
          <w:szCs w:val="22"/>
        </w:rPr>
      </w:pPr>
      <w:r>
        <w:rPr>
          <w:rFonts w:hint="eastAsia" w:ascii="宋体" w:hAnsi="宋体"/>
          <w:sz w:val="22"/>
          <w:szCs w:val="22"/>
        </w:rPr>
        <w:t>（十一）应收款项及客户</w:t>
      </w:r>
    </w:p>
    <w:p>
      <w:pPr>
        <w:ind w:firstLine="440" w:firstLineChars="200"/>
        <w:rPr>
          <w:rFonts w:hint="eastAsia" w:ascii="宋体" w:hAnsi="宋体"/>
          <w:sz w:val="22"/>
          <w:szCs w:val="22"/>
        </w:rPr>
      </w:pPr>
      <w:r>
        <w:rPr>
          <w:rFonts w:hint="eastAsia" w:ascii="宋体" w:hAnsi="宋体"/>
          <w:sz w:val="22"/>
          <w:szCs w:val="22"/>
        </w:rPr>
        <w:t>（十二）预付账款及客户</w:t>
      </w:r>
    </w:p>
    <w:p>
      <w:pPr>
        <w:ind w:firstLine="440" w:firstLineChars="200"/>
        <w:rPr>
          <w:rFonts w:hint="eastAsia" w:ascii="宋体" w:hAnsi="宋体"/>
          <w:sz w:val="22"/>
          <w:szCs w:val="22"/>
        </w:rPr>
      </w:pPr>
      <w:r>
        <w:rPr>
          <w:rFonts w:hint="eastAsia" w:ascii="宋体" w:hAnsi="宋体"/>
          <w:sz w:val="22"/>
          <w:szCs w:val="22"/>
        </w:rPr>
        <w:t>（十三）应付款项</w:t>
      </w:r>
    </w:p>
    <w:p>
      <w:pPr>
        <w:ind w:firstLine="440" w:firstLineChars="200"/>
        <w:rPr>
          <w:rFonts w:hint="eastAsia" w:ascii="宋体" w:hAnsi="宋体"/>
          <w:sz w:val="22"/>
          <w:szCs w:val="22"/>
        </w:rPr>
      </w:pPr>
      <w:r>
        <w:rPr>
          <w:rFonts w:hint="eastAsia" w:ascii="宋体" w:hAnsi="宋体"/>
          <w:sz w:val="22"/>
          <w:szCs w:val="22"/>
        </w:rPr>
        <w:t>（十四）预收帐款</w:t>
      </w:r>
    </w:p>
    <w:p>
      <w:pPr>
        <w:ind w:firstLine="440" w:firstLineChars="200"/>
        <w:rPr>
          <w:rFonts w:hint="eastAsia" w:ascii="宋体" w:hAnsi="宋体"/>
          <w:sz w:val="22"/>
          <w:szCs w:val="22"/>
        </w:rPr>
      </w:pPr>
      <w:r>
        <w:rPr>
          <w:rFonts w:hint="eastAsia" w:ascii="宋体" w:hAnsi="宋体"/>
          <w:sz w:val="22"/>
          <w:szCs w:val="22"/>
        </w:rPr>
        <w:t>（十五）工作总结</w:t>
      </w:r>
    </w:p>
    <w:p>
      <w:pPr>
        <w:spacing w:before="156" w:beforeLines="50"/>
        <w:rPr>
          <w:rFonts w:hint="eastAsia" w:ascii="宋体" w:hAnsi="宋体"/>
          <w:sz w:val="22"/>
          <w:szCs w:val="22"/>
        </w:rPr>
      </w:pPr>
      <w:r>
        <w:rPr>
          <w:rFonts w:hint="eastAsia" w:ascii="宋体" w:hAnsi="宋体"/>
          <w:sz w:val="22"/>
          <w:szCs w:val="22"/>
        </w:rPr>
        <w:t>四、财务会计报告</w:t>
      </w:r>
    </w:p>
    <w:p>
      <w:pPr>
        <w:ind w:firstLine="440" w:firstLineChars="200"/>
        <w:rPr>
          <w:rFonts w:hint="eastAsia" w:ascii="宋体" w:hAnsi="宋体"/>
          <w:sz w:val="22"/>
          <w:szCs w:val="22"/>
        </w:rPr>
      </w:pPr>
      <w:r>
        <w:rPr>
          <w:rFonts w:hint="eastAsia" w:ascii="宋体" w:hAnsi="宋体"/>
          <w:sz w:val="22"/>
          <w:szCs w:val="22"/>
        </w:rPr>
        <w:t>（一）资产负债表</w:t>
      </w:r>
    </w:p>
    <w:p>
      <w:pPr>
        <w:ind w:firstLine="440" w:firstLineChars="200"/>
        <w:rPr>
          <w:rFonts w:hint="eastAsia" w:ascii="宋体" w:hAnsi="宋体"/>
          <w:sz w:val="22"/>
          <w:szCs w:val="22"/>
        </w:rPr>
      </w:pPr>
      <w:r>
        <w:rPr>
          <w:rFonts w:hint="eastAsia" w:ascii="宋体" w:hAnsi="宋体"/>
          <w:sz w:val="22"/>
          <w:szCs w:val="22"/>
        </w:rPr>
        <w:t>（二）业务活动表</w:t>
      </w:r>
    </w:p>
    <w:p>
      <w:pPr>
        <w:ind w:firstLine="440" w:firstLineChars="200"/>
        <w:rPr>
          <w:rFonts w:hint="eastAsia" w:ascii="宋体" w:hAnsi="宋体"/>
          <w:sz w:val="22"/>
          <w:szCs w:val="22"/>
        </w:rPr>
      </w:pPr>
      <w:r>
        <w:rPr>
          <w:rFonts w:hint="eastAsia" w:ascii="宋体" w:hAnsi="宋体"/>
          <w:sz w:val="22"/>
          <w:szCs w:val="22"/>
        </w:rPr>
        <w:t>（三）现金流量表</w:t>
      </w:r>
    </w:p>
    <w:p>
      <w:pPr>
        <w:ind w:firstLine="440" w:firstLineChars="200"/>
        <w:rPr>
          <w:rFonts w:hint="eastAsia" w:ascii="宋体" w:hAnsi="宋体"/>
          <w:sz w:val="22"/>
          <w:szCs w:val="22"/>
        </w:rPr>
      </w:pPr>
    </w:p>
    <w:p>
      <w:pPr>
        <w:rPr>
          <w:rFonts w:hint="eastAsia" w:ascii="宋体" w:hAnsi="宋体"/>
          <w:sz w:val="22"/>
          <w:szCs w:val="22"/>
        </w:rPr>
      </w:pPr>
      <w:r>
        <w:rPr>
          <w:rFonts w:hint="eastAsia" w:ascii="宋体" w:hAnsi="宋体"/>
          <w:sz w:val="22"/>
          <w:szCs w:val="22"/>
        </w:rPr>
        <w:t>五、接受监督管理的情况</w:t>
      </w:r>
    </w:p>
    <w:p>
      <w:pPr>
        <w:ind w:firstLine="420"/>
        <w:outlineLvl w:val="0"/>
        <w:rPr>
          <w:rFonts w:hint="eastAsia" w:ascii="宋体" w:hAnsi="宋体"/>
          <w:sz w:val="22"/>
          <w:szCs w:val="22"/>
        </w:rPr>
      </w:pPr>
      <w:r>
        <w:rPr>
          <w:rFonts w:hint="eastAsia" w:ascii="宋体" w:hAnsi="宋体"/>
          <w:sz w:val="22"/>
          <w:szCs w:val="22"/>
        </w:rPr>
        <w:t>（一）年检年报情况</w:t>
      </w:r>
    </w:p>
    <w:p>
      <w:pPr>
        <w:ind w:firstLine="420"/>
        <w:outlineLvl w:val="0"/>
        <w:rPr>
          <w:rFonts w:hint="eastAsia" w:ascii="宋体" w:hAnsi="宋体"/>
          <w:sz w:val="22"/>
          <w:szCs w:val="22"/>
        </w:rPr>
      </w:pPr>
      <w:r>
        <w:rPr>
          <w:rFonts w:hint="eastAsia" w:ascii="宋体" w:hAnsi="宋体"/>
          <w:sz w:val="22"/>
          <w:szCs w:val="22"/>
        </w:rPr>
        <w:t>（二）评估情况</w:t>
      </w:r>
    </w:p>
    <w:p>
      <w:pPr>
        <w:ind w:firstLine="420"/>
        <w:outlineLvl w:val="0"/>
        <w:rPr>
          <w:rFonts w:hint="eastAsia" w:ascii="宋体" w:hAnsi="宋体"/>
          <w:sz w:val="22"/>
          <w:szCs w:val="22"/>
        </w:rPr>
      </w:pPr>
      <w:r>
        <w:rPr>
          <w:rFonts w:hint="eastAsia" w:ascii="宋体" w:hAnsi="宋体"/>
          <w:sz w:val="22"/>
          <w:szCs w:val="22"/>
        </w:rPr>
        <w:t>（三）行政处罚情况</w:t>
      </w:r>
    </w:p>
    <w:p>
      <w:pPr>
        <w:ind w:firstLine="420"/>
        <w:outlineLvl w:val="0"/>
        <w:rPr>
          <w:rFonts w:hint="eastAsia" w:ascii="宋体" w:hAnsi="宋体"/>
          <w:sz w:val="22"/>
          <w:szCs w:val="22"/>
        </w:rPr>
      </w:pPr>
      <w:r>
        <w:rPr>
          <w:rFonts w:hint="eastAsia" w:ascii="宋体" w:hAnsi="宋体"/>
          <w:sz w:val="22"/>
          <w:szCs w:val="22"/>
        </w:rPr>
        <w:t>（四）信用信息情况</w:t>
      </w:r>
    </w:p>
    <w:p>
      <w:pPr>
        <w:ind w:firstLine="420"/>
        <w:outlineLvl w:val="0"/>
        <w:rPr>
          <w:rFonts w:hint="eastAsia" w:ascii="宋体" w:hAnsi="宋体"/>
          <w:sz w:val="22"/>
          <w:szCs w:val="22"/>
        </w:rPr>
      </w:pPr>
      <w:r>
        <w:rPr>
          <w:rFonts w:hint="eastAsia" w:ascii="宋体" w:hAnsi="宋体"/>
          <w:sz w:val="22"/>
          <w:szCs w:val="22"/>
        </w:rPr>
        <w:t>（五）整改情况</w:t>
      </w:r>
    </w:p>
    <w:p>
      <w:pPr>
        <w:spacing w:before="156" w:beforeLines="50"/>
        <w:rPr>
          <w:rFonts w:hint="eastAsia" w:ascii="宋体" w:hAnsi="宋体"/>
          <w:sz w:val="22"/>
          <w:szCs w:val="22"/>
        </w:rPr>
      </w:pPr>
      <w:r>
        <w:rPr>
          <w:rFonts w:hint="eastAsia" w:ascii="宋体" w:hAnsi="宋体"/>
          <w:sz w:val="22"/>
          <w:szCs w:val="22"/>
        </w:rPr>
        <w:t>六、履行信息公开义务情况</w:t>
      </w:r>
    </w:p>
    <w:p>
      <w:pPr>
        <w:ind w:firstLine="330" w:firstLineChars="150"/>
        <w:outlineLvl w:val="0"/>
        <w:rPr>
          <w:rFonts w:hint="eastAsia" w:ascii="宋体" w:hAnsi="宋体"/>
          <w:sz w:val="22"/>
          <w:szCs w:val="22"/>
        </w:rPr>
      </w:pPr>
    </w:p>
    <w:p>
      <w:pPr>
        <w:outlineLvl w:val="0"/>
        <w:rPr>
          <w:rFonts w:hint="eastAsia" w:ascii="宋体" w:hAnsi="宋体"/>
          <w:sz w:val="22"/>
          <w:szCs w:val="22"/>
        </w:rPr>
      </w:pPr>
      <w:r>
        <w:rPr>
          <w:rFonts w:hint="eastAsia" w:ascii="宋体" w:hAnsi="宋体"/>
          <w:sz w:val="22"/>
          <w:szCs w:val="22"/>
        </w:rPr>
        <w:t>七、监事意见</w:t>
      </w:r>
    </w:p>
    <w:p>
      <w:pPr>
        <w:outlineLvl w:val="0"/>
        <w:rPr>
          <w:rFonts w:hint="eastAsia" w:ascii="宋体" w:hAnsi="宋体"/>
          <w:sz w:val="22"/>
          <w:szCs w:val="22"/>
        </w:rPr>
      </w:pPr>
    </w:p>
    <w:p>
      <w:pPr>
        <w:outlineLvl w:val="0"/>
        <w:rPr>
          <w:rFonts w:hint="eastAsia" w:ascii="宋体" w:hAnsi="宋体"/>
          <w:szCs w:val="21"/>
        </w:rPr>
      </w:pPr>
      <w:r>
        <w:rPr>
          <w:rFonts w:hint="eastAsia" w:ascii="宋体" w:hAnsi="宋体"/>
          <w:sz w:val="22"/>
          <w:szCs w:val="22"/>
        </w:rPr>
        <w:t>八、业务主管单位审查意见</w:t>
      </w:r>
    </w:p>
    <w:p>
      <w:pPr>
        <w:rPr>
          <w:sz w:val="22"/>
          <w:szCs w:val="22"/>
        </w:rPr>
      </w:pPr>
    </w:p>
    <w:p/>
    <w:p>
      <w:pPr>
        <w:spacing w:before="156" w:beforeLines="50"/>
        <w:rPr>
          <w:rFonts w:ascii="黑体" w:hAnsi="宋体" w:eastAsia="黑体"/>
          <w:sz w:val="24"/>
        </w:rPr>
      </w:pPr>
      <w:r>
        <w:rPr>
          <w:rFonts w:hint="eastAsia" w:ascii="黑体" w:hAnsi="宋体" w:eastAsia="黑体"/>
          <w:sz w:val="24"/>
        </w:rPr>
        <w:t>一</w:t>
      </w:r>
      <w:r>
        <w:rPr>
          <w:rFonts w:ascii="黑体" w:hAnsi="宋体" w:eastAsia="黑体"/>
          <w:sz w:val="24"/>
        </w:rPr>
        <w:t>、基</w:t>
      </w:r>
      <w:r>
        <w:rPr>
          <w:rFonts w:hint="eastAsia" w:ascii="黑体" w:hAnsi="宋体" w:eastAsia="黑体"/>
          <w:sz w:val="24"/>
        </w:rPr>
        <w:t>本信息</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742"/>
        <w:gridCol w:w="1386"/>
        <w:gridCol w:w="654"/>
        <w:gridCol w:w="408"/>
        <w:gridCol w:w="768"/>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基金会名称</w:t>
            </w:r>
          </w:p>
        </w:tc>
        <w:tc>
          <w:tcPr>
            <w:tcW w:w="7912" w:type="dxa"/>
            <w:gridSpan w:val="8"/>
            <w:vAlign w:val="center"/>
          </w:tcPr>
          <w:p>
            <w:pPr>
              <w:jc w:val="center"/>
              <w:rPr>
                <w:rFonts w:ascii="宋体" w:hAnsi="宋体"/>
                <w:sz w:val="22"/>
                <w:szCs w:val="22"/>
              </w:rPr>
            </w:pPr>
            <w:r>
              <w:rPr>
                <w:rFonts w:hint="eastAsia" w:hAnsi="宋体"/>
                <w:sz w:val="22"/>
                <w:szCs w:val="22"/>
              </w:rPr>
              <w:t>北京金穗公益基金会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34" w:type="dxa"/>
            <w:gridSpan w:val="3"/>
            <w:vAlign w:val="center"/>
          </w:tcPr>
          <w:p>
            <w:pPr>
              <w:wordWrap w:val="0"/>
              <w:ind w:left="-107" w:leftChars="-51" w:right="-105" w:rightChars="-50"/>
              <w:jc w:val="center"/>
              <w:rPr>
                <w:rFonts w:ascii="宋体" w:hAnsi="宋体"/>
                <w:sz w:val="22"/>
                <w:szCs w:val="22"/>
              </w:rPr>
            </w:pPr>
            <w:r>
              <w:rPr>
                <w:rFonts w:hint="eastAsia" w:ascii="宋体" w:hAnsi="宋体"/>
                <w:sz w:val="22"/>
                <w:szCs w:val="22"/>
              </w:rPr>
              <w:t xml:space="preserve">统一社会信用代码 </w:t>
            </w:r>
          </w:p>
        </w:tc>
        <w:tc>
          <w:tcPr>
            <w:tcW w:w="5853" w:type="dxa"/>
            <w:gridSpan w:val="6"/>
            <w:vAlign w:val="center"/>
          </w:tcPr>
          <w:p>
            <w:pPr>
              <w:jc w:val="center"/>
              <w:rPr>
                <w:rFonts w:ascii="宋体" w:hAnsi="宋体"/>
                <w:sz w:val="22"/>
                <w:szCs w:val="22"/>
              </w:rPr>
            </w:pPr>
            <w:r>
              <w:rPr>
                <w:rFonts w:hint="eastAsia" w:hAnsi="宋体"/>
                <w:sz w:val="22"/>
                <w:szCs w:val="22"/>
              </w:rPr>
              <w:t>53110000MJ0178852B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 w:val="22"/>
                <w:szCs w:val="22"/>
              </w:rPr>
            </w:pPr>
            <w:r>
              <w:rPr>
                <w:rFonts w:hint="eastAsia" w:ascii="宋体" w:hAnsi="宋体"/>
                <w:sz w:val="22"/>
                <w:szCs w:val="22"/>
              </w:rPr>
              <w:t>最近一次取得税收优惠资格的年度和批次</w:t>
            </w:r>
          </w:p>
        </w:tc>
        <w:tc>
          <w:tcPr>
            <w:tcW w:w="2059" w:type="dxa"/>
            <w:gridSpan w:val="2"/>
            <w:vAlign w:val="center"/>
          </w:tcPr>
          <w:p>
            <w:pPr>
              <w:jc w:val="center"/>
              <w:rPr>
                <w:rFonts w:ascii="宋体" w:hAnsi="宋体"/>
                <w:sz w:val="22"/>
                <w:szCs w:val="22"/>
              </w:rPr>
            </w:pPr>
            <w:r>
              <w:rPr>
                <w:rFonts w:hint="eastAsia" w:ascii="宋体" w:hAnsi="宋体"/>
                <w:sz w:val="22"/>
                <w:szCs w:val="22"/>
              </w:rPr>
              <w:t>是否取得</w:t>
            </w:r>
          </w:p>
        </w:tc>
        <w:tc>
          <w:tcPr>
            <w:tcW w:w="2448" w:type="dxa"/>
            <w:gridSpan w:val="3"/>
            <w:vAlign w:val="center"/>
          </w:tcPr>
          <w:p>
            <w:pPr>
              <w:jc w:val="center"/>
              <w:rPr>
                <w:rFonts w:ascii="宋体" w:hAnsi="宋体"/>
                <w:sz w:val="22"/>
                <w:szCs w:val="22"/>
              </w:rPr>
            </w:pPr>
            <w:r>
              <w:rPr>
                <w:rFonts w:hint="eastAsia" w:ascii="宋体" w:hAnsi="宋体"/>
                <w:sz w:val="22"/>
                <w:szCs w:val="22"/>
              </w:rPr>
              <w:t>取得优惠的时间及有效期</w:t>
            </w:r>
          </w:p>
        </w:tc>
        <w:tc>
          <w:tcPr>
            <w:tcW w:w="3405" w:type="dxa"/>
            <w:gridSpan w:val="3"/>
            <w:vAlign w:val="center"/>
          </w:tcPr>
          <w:p>
            <w:pPr>
              <w:jc w:val="center"/>
              <w:rPr>
                <w:rFonts w:ascii="宋体" w:hAnsi="宋体"/>
                <w:sz w:val="22"/>
                <w:szCs w:val="22"/>
              </w:rPr>
            </w:pPr>
            <w:r>
              <w:rPr>
                <w:rFonts w:hint="eastAsia" w:ascii="宋体" w:hAnsi="宋体"/>
                <w:sz w:val="22"/>
                <w:szCs w:val="22"/>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公益性捐赠税前扣除资格</w:t>
            </w:r>
          </w:p>
        </w:tc>
        <w:tc>
          <w:tcPr>
            <w:tcW w:w="2059"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2448" w:type="dxa"/>
            <w:gridSpan w:val="3"/>
            <w:vAlign w:val="center"/>
          </w:tcPr>
          <w:p>
            <w:pPr>
              <w:jc w:val="center"/>
              <w:rPr>
                <w:rFonts w:ascii="宋体" w:hAnsi="宋体"/>
                <w:sz w:val="22"/>
                <w:szCs w:val="22"/>
                <w:highlight w:val="yellow"/>
              </w:rPr>
            </w:pPr>
            <w:r>
              <w:rPr>
                <w:rFonts w:hint="eastAsia" w:hAnsi="宋体"/>
                <w:sz w:val="22"/>
                <w:szCs w:val="22"/>
              </w:rPr>
              <w:t>2019-05-12</w:t>
            </w:r>
          </w:p>
        </w:tc>
        <w:tc>
          <w:tcPr>
            <w:tcW w:w="3405" w:type="dxa"/>
            <w:gridSpan w:val="3"/>
            <w:vAlign w:val="center"/>
          </w:tcPr>
          <w:p>
            <w:pPr>
              <w:jc w:val="center"/>
              <w:rPr>
                <w:rFonts w:ascii="宋体" w:hAnsi="宋体"/>
                <w:sz w:val="22"/>
                <w:szCs w:val="22"/>
                <w:highlight w:val="yellow"/>
              </w:rPr>
            </w:pPr>
            <w:r>
              <w:rPr>
                <w:rFonts w:hint="eastAsia" w:hAnsi="宋体"/>
                <w:sz w:val="22"/>
                <w:szCs w:val="22"/>
              </w:rPr>
              <w:t>京财税〔2019〕629号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非营利组织免税资格</w:t>
            </w:r>
          </w:p>
        </w:tc>
        <w:tc>
          <w:tcPr>
            <w:tcW w:w="2059"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2448" w:type="dxa"/>
            <w:gridSpan w:val="3"/>
            <w:vAlign w:val="center"/>
          </w:tcPr>
          <w:p>
            <w:pPr>
              <w:jc w:val="center"/>
              <w:rPr>
                <w:rFonts w:ascii="宋体" w:hAnsi="宋体"/>
                <w:sz w:val="22"/>
                <w:szCs w:val="22"/>
                <w:highlight w:val="yellow"/>
              </w:rPr>
            </w:pPr>
            <w:r>
              <w:rPr>
                <w:rFonts w:hint="eastAsia" w:hAnsi="宋体"/>
                <w:sz w:val="22"/>
                <w:szCs w:val="22"/>
              </w:rPr>
              <w:t>2019-04-09</w:t>
            </w:r>
          </w:p>
        </w:tc>
        <w:tc>
          <w:tcPr>
            <w:tcW w:w="3405" w:type="dxa"/>
            <w:gridSpan w:val="3"/>
            <w:vAlign w:val="center"/>
          </w:tcPr>
          <w:p>
            <w:pPr>
              <w:jc w:val="center"/>
              <w:rPr>
                <w:rFonts w:ascii="宋体" w:hAnsi="宋体"/>
                <w:sz w:val="22"/>
                <w:szCs w:val="22"/>
                <w:highlight w:val="yellow"/>
              </w:rPr>
            </w:pPr>
            <w:r>
              <w:rPr>
                <w:rFonts w:hint="eastAsia" w:hAnsi="宋体"/>
                <w:sz w:val="22"/>
                <w:szCs w:val="22"/>
              </w:rPr>
              <w:t>京财税〔2019〕611号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 w:val="22"/>
                <w:szCs w:val="22"/>
              </w:rPr>
            </w:pPr>
            <w:r>
              <w:rPr>
                <w:rFonts w:hint="eastAsia" w:ascii="宋体" w:hAnsi="宋体"/>
                <w:sz w:val="22"/>
                <w:szCs w:val="22"/>
              </w:rPr>
              <w:t>其他资格</w:t>
            </w:r>
          </w:p>
        </w:tc>
        <w:tc>
          <w:tcPr>
            <w:tcW w:w="2059" w:type="dxa"/>
            <w:gridSpan w:val="2"/>
            <w:vAlign w:val="center"/>
          </w:tcPr>
          <w:p>
            <w:pPr>
              <w:spacing w:before="156" w:beforeLines="50"/>
              <w:jc w:val="center"/>
              <w:rPr>
                <w:rFonts w:ascii="宋体" w:hAnsi="宋体"/>
                <w:sz w:val="22"/>
                <w:szCs w:val="22"/>
              </w:rPr>
            </w:pPr>
            <w:r>
              <w:rPr>
                <w:rFonts w:hint="eastAsia" w:hAnsi="宋体"/>
                <w:sz w:val="22"/>
                <w:szCs w:val="22"/>
              </w:rPr>
              <w:t>〇是⊙否</w:t>
            </w:r>
          </w:p>
        </w:tc>
        <w:tc>
          <w:tcPr>
            <w:tcW w:w="2448" w:type="dxa"/>
            <w:gridSpan w:val="3"/>
            <w:vAlign w:val="center"/>
          </w:tcPr>
          <w:p>
            <w:pPr>
              <w:spacing w:before="156" w:beforeLines="50"/>
              <w:jc w:val="center"/>
              <w:rPr>
                <w:rFonts w:ascii="宋体" w:hAnsi="宋体"/>
                <w:sz w:val="22"/>
                <w:szCs w:val="22"/>
              </w:rPr>
            </w:pPr>
          </w:p>
        </w:tc>
        <w:tc>
          <w:tcPr>
            <w:tcW w:w="3405" w:type="dxa"/>
            <w:gridSpan w:val="3"/>
            <w:vAlign w:val="center"/>
          </w:tcPr>
          <w:p>
            <w:pPr>
              <w:spacing w:before="156" w:beforeLines="50"/>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宗旨</w:t>
            </w:r>
          </w:p>
        </w:tc>
        <w:tc>
          <w:tcPr>
            <w:tcW w:w="7912" w:type="dxa"/>
            <w:gridSpan w:val="8"/>
            <w:vAlign w:val="center"/>
          </w:tcPr>
          <w:p>
            <w:pPr>
              <w:jc w:val="left"/>
              <w:rPr>
                <w:rFonts w:ascii="宋体" w:hAnsi="宋体"/>
                <w:sz w:val="22"/>
                <w:szCs w:val="22"/>
              </w:rPr>
            </w:pPr>
            <w:r>
              <w:rPr>
                <w:rFonts w:hint="eastAsia" w:hAnsi="宋体"/>
                <w:sz w:val="22"/>
                <w:szCs w:val="22"/>
              </w:rPr>
              <w:t>以开展公益慈善活动为宗旨，不以营利为目的。通过资助扶贫、济困、助学公益活动，推动公益事业发展。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业务范围</w:t>
            </w:r>
          </w:p>
        </w:tc>
        <w:tc>
          <w:tcPr>
            <w:tcW w:w="7912" w:type="dxa"/>
            <w:gridSpan w:val="8"/>
            <w:vAlign w:val="center"/>
          </w:tcPr>
          <w:p>
            <w:pPr>
              <w:jc w:val="left"/>
              <w:rPr>
                <w:rFonts w:ascii="宋体" w:hAnsi="宋体"/>
                <w:sz w:val="22"/>
                <w:szCs w:val="22"/>
              </w:rPr>
            </w:pPr>
            <w:r>
              <w:rPr>
                <w:rFonts w:hint="eastAsia" w:hAnsi="宋体"/>
                <w:sz w:val="22"/>
                <w:szCs w:val="22"/>
              </w:rPr>
              <w:t>资助贫困家庭、贫困老人改善生活；资助贫困学生就学、贫困患者就医；资助贫困学校基础设施改善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是否登记或认定为</w:t>
            </w:r>
          </w:p>
          <w:p>
            <w:pPr>
              <w:ind w:left="-107" w:leftChars="-51" w:right="-105" w:rightChars="-50"/>
              <w:jc w:val="center"/>
              <w:rPr>
                <w:rFonts w:ascii="宋体" w:hAnsi="宋体"/>
                <w:sz w:val="22"/>
                <w:szCs w:val="22"/>
              </w:rPr>
            </w:pPr>
            <w:r>
              <w:rPr>
                <w:rFonts w:hint="eastAsia" w:ascii="宋体" w:hAnsi="宋体"/>
                <w:sz w:val="22"/>
                <w:szCs w:val="22"/>
              </w:rPr>
              <w:t>慈善组织</w:t>
            </w:r>
          </w:p>
        </w:tc>
        <w:tc>
          <w:tcPr>
            <w:tcW w:w="4507" w:type="dxa"/>
            <w:gridSpan w:val="5"/>
            <w:vAlign w:val="center"/>
          </w:tcPr>
          <w:p>
            <w:pPr>
              <w:ind w:firstLine="770" w:firstLineChars="350"/>
              <w:jc w:val="center"/>
              <w:rPr>
                <w:rFonts w:ascii="宋体" w:hAnsi="宋体"/>
                <w:sz w:val="22"/>
                <w:szCs w:val="22"/>
              </w:rPr>
            </w:pPr>
            <w:r>
              <w:rPr>
                <w:rFonts w:hint="eastAsia" w:hAnsi="宋体"/>
                <w:sz w:val="22"/>
                <w:szCs w:val="22"/>
              </w:rPr>
              <w:t>⊙是〇否</w:t>
            </w:r>
          </w:p>
        </w:tc>
        <w:tc>
          <w:tcPr>
            <w:tcW w:w="779" w:type="dxa"/>
            <w:gridSpan w:val="2"/>
            <w:tcBorders>
              <w:bottom w:val="single" w:color="auto" w:sz="4" w:space="0"/>
            </w:tcBorders>
            <w:vAlign w:val="center"/>
          </w:tcPr>
          <w:p>
            <w:pPr>
              <w:jc w:val="both"/>
              <w:rPr>
                <w:rFonts w:ascii="宋体" w:hAnsi="宋体"/>
                <w:sz w:val="22"/>
                <w:szCs w:val="22"/>
              </w:rPr>
            </w:pPr>
            <w:r>
              <w:rPr>
                <w:rFonts w:hint="eastAsia"/>
                <w:sz w:val="22"/>
                <w:szCs w:val="22"/>
                <w:highlight w:val="none"/>
              </w:rPr>
              <w:t>登记或认定时间</w:t>
            </w:r>
          </w:p>
        </w:tc>
        <w:tc>
          <w:tcPr>
            <w:tcW w:w="2626" w:type="dxa"/>
            <w:vAlign w:val="center"/>
          </w:tcPr>
          <w:p>
            <w:pPr>
              <w:jc w:val="center"/>
              <w:rPr>
                <w:rFonts w:ascii="宋体" w:hAnsi="宋体"/>
                <w:sz w:val="22"/>
                <w:szCs w:val="22"/>
              </w:rPr>
            </w:pPr>
            <w:r>
              <w:rPr>
                <w:rFonts w:hint="eastAsia" w:hAnsi="宋体"/>
                <w:sz w:val="22"/>
                <w:szCs w:val="22"/>
              </w:rPr>
              <w:t>2018-08-27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是否取得</w:t>
            </w:r>
          </w:p>
          <w:p>
            <w:pPr>
              <w:ind w:left="-107" w:leftChars="-51" w:right="-105" w:rightChars="-50"/>
              <w:jc w:val="center"/>
              <w:rPr>
                <w:rFonts w:ascii="宋体" w:hAnsi="宋体"/>
                <w:sz w:val="22"/>
                <w:szCs w:val="22"/>
              </w:rPr>
            </w:pPr>
            <w:r>
              <w:rPr>
                <w:rFonts w:hint="eastAsia" w:ascii="宋体" w:hAnsi="宋体"/>
                <w:sz w:val="22"/>
                <w:szCs w:val="22"/>
              </w:rPr>
              <w:t>公开募捐资格</w:t>
            </w:r>
          </w:p>
        </w:tc>
        <w:tc>
          <w:tcPr>
            <w:tcW w:w="4507" w:type="dxa"/>
            <w:gridSpan w:val="5"/>
            <w:vAlign w:val="center"/>
          </w:tcPr>
          <w:p>
            <w:pPr>
              <w:jc w:val="center"/>
              <w:rPr>
                <w:rFonts w:ascii="宋体" w:hAnsi="宋体"/>
                <w:sz w:val="22"/>
                <w:szCs w:val="22"/>
              </w:rPr>
            </w:pPr>
            <w:r>
              <w:rPr>
                <w:rFonts w:hint="eastAsia" w:hAnsi="宋体"/>
                <w:sz w:val="22"/>
                <w:szCs w:val="22"/>
              </w:rPr>
              <w:t>〇是⊙否</w:t>
            </w:r>
          </w:p>
        </w:tc>
        <w:tc>
          <w:tcPr>
            <w:tcW w:w="779" w:type="dxa"/>
            <w:gridSpan w:val="2"/>
            <w:vAlign w:val="center"/>
          </w:tcPr>
          <w:p>
            <w:pPr>
              <w:jc w:val="both"/>
              <w:rPr>
                <w:rFonts w:hint="default" w:ascii="宋体" w:hAnsi="宋体" w:eastAsia="宋体"/>
                <w:sz w:val="22"/>
                <w:szCs w:val="22"/>
                <w:lang w:val="en-US" w:eastAsia="zh-CN"/>
              </w:rPr>
            </w:pPr>
            <w:r>
              <w:rPr>
                <w:rFonts w:hint="eastAsia" w:ascii="宋体" w:hAnsi="宋体"/>
                <w:sz w:val="22"/>
                <w:szCs w:val="22"/>
                <w:lang w:val="en-US" w:eastAsia="zh-CN"/>
              </w:rPr>
              <w:t>取得时间</w:t>
            </w:r>
          </w:p>
        </w:tc>
        <w:tc>
          <w:tcPr>
            <w:tcW w:w="2626"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成立时间</w:t>
            </w:r>
          </w:p>
        </w:tc>
        <w:tc>
          <w:tcPr>
            <w:tcW w:w="4507" w:type="dxa"/>
            <w:gridSpan w:val="5"/>
            <w:vAlign w:val="center"/>
          </w:tcPr>
          <w:p>
            <w:pPr>
              <w:jc w:val="center"/>
              <w:rPr>
                <w:rFonts w:ascii="宋体" w:hAnsi="宋体"/>
                <w:sz w:val="22"/>
                <w:szCs w:val="22"/>
              </w:rPr>
            </w:pPr>
            <w:r>
              <w:rPr>
                <w:rFonts w:hint="eastAsia" w:hAnsi="宋体"/>
                <w:sz w:val="22"/>
                <w:szCs w:val="22"/>
              </w:rPr>
              <w:t>2018年08月27日</w:t>
            </w:r>
          </w:p>
        </w:tc>
        <w:tc>
          <w:tcPr>
            <w:tcW w:w="779" w:type="dxa"/>
            <w:gridSpan w:val="2"/>
            <w:vAlign w:val="center"/>
          </w:tcPr>
          <w:p>
            <w:pPr>
              <w:ind w:left="-107" w:leftChars="-51" w:right="-105" w:rightChars="-50"/>
              <w:jc w:val="center"/>
              <w:rPr>
                <w:rFonts w:ascii="宋体" w:hAnsi="宋体"/>
                <w:sz w:val="22"/>
                <w:szCs w:val="22"/>
              </w:rPr>
            </w:pPr>
            <w:r>
              <w:rPr>
                <w:rFonts w:hint="eastAsia" w:ascii="宋体" w:hAnsi="宋体"/>
                <w:sz w:val="22"/>
                <w:szCs w:val="22"/>
              </w:rPr>
              <w:t>原始基金数额</w:t>
            </w:r>
          </w:p>
        </w:tc>
        <w:tc>
          <w:tcPr>
            <w:tcW w:w="2626" w:type="dxa"/>
            <w:vAlign w:val="center"/>
          </w:tcPr>
          <w:p>
            <w:pPr>
              <w:ind w:right="420"/>
              <w:jc w:val="center"/>
              <w:rPr>
                <w:rFonts w:ascii="宋体" w:hAnsi="宋体"/>
                <w:sz w:val="22"/>
                <w:szCs w:val="22"/>
              </w:rPr>
            </w:pPr>
            <w:r>
              <w:rPr>
                <w:rFonts w:hint="eastAsia" w:hAnsi="宋体"/>
                <w:sz w:val="22"/>
                <w:szCs w:val="22"/>
              </w:rPr>
              <w:t>2000000元</w:t>
            </w:r>
            <w:r>
              <w:rPr>
                <w:rFonts w:hint="eastAsia" w:hAnsi="宋体"/>
                <w:sz w:val="22"/>
                <w:szCs w:val="22"/>
              </w:rPr>
              <w:cr/>
            </w:r>
            <w:r>
              <w:rPr>
                <w:rFonts w:hint="eastAsia" w:hAnsi="宋体"/>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业务主管单位</w:t>
            </w:r>
          </w:p>
        </w:tc>
        <w:tc>
          <w:tcPr>
            <w:tcW w:w="7912" w:type="dxa"/>
            <w:gridSpan w:val="8"/>
            <w:vAlign w:val="center"/>
          </w:tcPr>
          <w:p>
            <w:pPr>
              <w:jc w:val="left"/>
              <w:rPr>
                <w:rFonts w:ascii="宋体" w:hAnsi="宋体"/>
                <w:sz w:val="22"/>
                <w:szCs w:val="22"/>
              </w:rPr>
            </w:pPr>
            <w:r>
              <w:rPr>
                <w:rFonts w:hint="eastAsia" w:hAnsi="宋体"/>
                <w:sz w:val="22"/>
                <w:szCs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基金会住所</w:t>
            </w:r>
          </w:p>
        </w:tc>
        <w:tc>
          <w:tcPr>
            <w:tcW w:w="7912" w:type="dxa"/>
            <w:gridSpan w:val="8"/>
            <w:vAlign w:val="center"/>
          </w:tcPr>
          <w:p>
            <w:pPr>
              <w:jc w:val="left"/>
              <w:rPr>
                <w:rFonts w:ascii="宋体" w:hAnsi="宋体"/>
                <w:sz w:val="22"/>
                <w:szCs w:val="22"/>
              </w:rPr>
            </w:pPr>
            <w:r>
              <w:rPr>
                <w:rFonts w:hint="eastAsia" w:hAnsi="宋体"/>
                <w:sz w:val="22"/>
                <w:szCs w:val="22"/>
              </w:rPr>
              <w:t>北京市丰台区广安路9号院3号楼14层1407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c>
          <w:tcPr>
            <w:tcW w:w="4507" w:type="dxa"/>
            <w:gridSpan w:val="5"/>
            <w:vAlign w:val="center"/>
          </w:tcPr>
          <w:p>
            <w:pPr>
              <w:jc w:val="center"/>
              <w:rPr>
                <w:rFonts w:ascii="宋体" w:hAnsi="宋体"/>
                <w:sz w:val="22"/>
                <w:szCs w:val="22"/>
              </w:rPr>
            </w:pPr>
            <w:r>
              <w:rPr>
                <w:rFonts w:hint="eastAsia" w:hAnsi="宋体"/>
                <w:sz w:val="22"/>
                <w:szCs w:val="22"/>
              </w:rPr>
              <w:t>jinsuijijinhui@163.com</w:t>
            </w:r>
          </w:p>
        </w:tc>
        <w:tc>
          <w:tcPr>
            <w:tcW w:w="768" w:type="dxa"/>
            <w:vAlign w:val="center"/>
          </w:tcPr>
          <w:p>
            <w:pPr>
              <w:jc w:val="center"/>
              <w:rPr>
                <w:rFonts w:ascii="宋体" w:hAnsi="宋体"/>
                <w:sz w:val="22"/>
                <w:szCs w:val="22"/>
              </w:rPr>
            </w:pPr>
            <w:r>
              <w:rPr>
                <w:rFonts w:hint="eastAsia" w:ascii="宋体" w:hAnsi="宋体"/>
                <w:sz w:val="22"/>
                <w:szCs w:val="22"/>
              </w:rPr>
              <w:t>传真</w:t>
            </w:r>
          </w:p>
        </w:tc>
        <w:tc>
          <w:tcPr>
            <w:tcW w:w="2637" w:type="dxa"/>
            <w:gridSpan w:val="2"/>
            <w:vAlign w:val="center"/>
          </w:tcPr>
          <w:p>
            <w:pPr>
              <w:jc w:val="center"/>
              <w:rPr>
                <w:rFonts w:ascii="宋体" w:hAnsi="宋体"/>
                <w:sz w:val="22"/>
                <w:szCs w:val="22"/>
              </w:rPr>
            </w:pPr>
            <w:r>
              <w:rPr>
                <w:rFonts w:hint="eastAsia" w:hAnsi="宋体"/>
                <w:sz w:val="22"/>
                <w:szCs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邮政编码</w:t>
            </w:r>
          </w:p>
        </w:tc>
        <w:tc>
          <w:tcPr>
            <w:tcW w:w="4507" w:type="dxa"/>
            <w:gridSpan w:val="5"/>
            <w:vAlign w:val="center"/>
          </w:tcPr>
          <w:p>
            <w:pPr>
              <w:jc w:val="center"/>
              <w:rPr>
                <w:rFonts w:ascii="宋体" w:hAnsi="宋体"/>
                <w:sz w:val="22"/>
                <w:szCs w:val="22"/>
              </w:rPr>
            </w:pPr>
            <w:r>
              <w:rPr>
                <w:rFonts w:hint="eastAsia" w:hAnsi="宋体"/>
                <w:sz w:val="22"/>
                <w:szCs w:val="22"/>
              </w:rPr>
              <w:t>100055</w:t>
            </w:r>
          </w:p>
        </w:tc>
        <w:tc>
          <w:tcPr>
            <w:tcW w:w="768" w:type="dxa"/>
            <w:vAlign w:val="center"/>
          </w:tcPr>
          <w:p>
            <w:pPr>
              <w:jc w:val="center"/>
              <w:rPr>
                <w:rFonts w:ascii="宋体" w:hAnsi="宋体"/>
                <w:sz w:val="22"/>
                <w:szCs w:val="22"/>
              </w:rPr>
            </w:pPr>
            <w:r>
              <w:rPr>
                <w:rFonts w:hint="eastAsia" w:ascii="宋体" w:hAnsi="宋体"/>
                <w:sz w:val="22"/>
                <w:szCs w:val="22"/>
              </w:rPr>
              <w:t>网址</w:t>
            </w:r>
          </w:p>
        </w:tc>
        <w:tc>
          <w:tcPr>
            <w:tcW w:w="2637" w:type="dxa"/>
            <w:gridSpan w:val="2"/>
            <w:vAlign w:val="center"/>
          </w:tcPr>
          <w:p>
            <w:pPr>
              <w:jc w:val="center"/>
              <w:rPr>
                <w:rFonts w:ascii="宋体" w:hAnsi="宋体"/>
                <w:sz w:val="22"/>
                <w:szCs w:val="22"/>
              </w:rPr>
            </w:pPr>
            <w:r>
              <w:rPr>
                <w:rFonts w:hint="eastAsia" w:hAnsi="宋体"/>
                <w:sz w:val="22"/>
                <w:szCs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pPr>
              <w:jc w:val="center"/>
              <w:rPr>
                <w:rFonts w:ascii="宋体" w:hAnsi="宋体"/>
                <w:sz w:val="22"/>
                <w:szCs w:val="22"/>
              </w:rPr>
            </w:pPr>
            <w:r>
              <w:rPr>
                <w:rFonts w:hint="eastAsia" w:ascii="宋体" w:hAnsi="宋体"/>
                <w:sz w:val="22"/>
                <w:szCs w:val="22"/>
              </w:rPr>
              <w:t>秘书长</w:t>
            </w:r>
          </w:p>
        </w:tc>
        <w:tc>
          <w:tcPr>
            <w:tcW w:w="1317"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3190" w:type="dxa"/>
            <w:gridSpan w:val="4"/>
            <w:tcBorders>
              <w:top w:val="single" w:color="auto" w:sz="4" w:space="0"/>
            </w:tcBorders>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 w:val="22"/>
                <w:szCs w:val="22"/>
              </w:rPr>
            </w:pPr>
          </w:p>
        </w:tc>
        <w:tc>
          <w:tcPr>
            <w:tcW w:w="1317" w:type="dxa"/>
            <w:vAlign w:val="center"/>
          </w:tcPr>
          <w:p>
            <w:pPr>
              <w:jc w:val="center"/>
              <w:rPr>
                <w:rFonts w:ascii="宋体" w:hAnsi="宋体"/>
                <w:sz w:val="22"/>
                <w:szCs w:val="22"/>
              </w:rPr>
            </w:pPr>
            <w:r>
              <w:rPr>
                <w:rFonts w:hint="eastAsia" w:hAnsi="宋体"/>
                <w:sz w:val="22"/>
                <w:szCs w:val="22"/>
              </w:rPr>
              <w:t>尹建新</w:t>
            </w:r>
          </w:p>
        </w:tc>
        <w:tc>
          <w:tcPr>
            <w:tcW w:w="3190" w:type="dxa"/>
            <w:gridSpan w:val="4"/>
            <w:vAlign w:val="center"/>
          </w:tcPr>
          <w:p>
            <w:pPr>
              <w:jc w:val="center"/>
              <w:rPr>
                <w:rFonts w:ascii="宋体" w:hAnsi="宋体"/>
                <w:sz w:val="22"/>
                <w:szCs w:val="22"/>
              </w:rPr>
            </w:pPr>
            <w:r>
              <w:rPr>
                <w:rFonts w:hint="eastAsia" w:hAnsi="宋体"/>
                <w:sz w:val="22"/>
                <w:szCs w:val="22"/>
              </w:rPr>
              <w:t>00000000</w:t>
            </w:r>
          </w:p>
        </w:tc>
        <w:tc>
          <w:tcPr>
            <w:tcW w:w="779" w:type="dxa"/>
            <w:gridSpan w:val="2"/>
            <w:tcBorders>
              <w:bottom w:val="single" w:color="auto" w:sz="4" w:space="0"/>
            </w:tcBorders>
            <w:vAlign w:val="center"/>
          </w:tcPr>
          <w:p>
            <w:pPr>
              <w:jc w:val="center"/>
              <w:rPr>
                <w:rFonts w:hint="default" w:ascii="宋体" w:hAnsi="宋体" w:eastAsia="宋体"/>
                <w:sz w:val="22"/>
                <w:szCs w:val="22"/>
                <w:lang w:val="en-US" w:eastAsia="zh-CN"/>
              </w:rPr>
            </w:pPr>
            <w:r>
              <w:rPr>
                <w:rFonts w:hint="eastAsia" w:hAnsi="宋体"/>
                <w:sz w:val="22"/>
                <w:szCs w:val="22"/>
                <w:lang w:val="en-US" w:eastAsia="zh-CN"/>
              </w:rPr>
              <w:t>00000000000</w:t>
            </w:r>
          </w:p>
        </w:tc>
        <w:tc>
          <w:tcPr>
            <w:tcW w:w="2626" w:type="dxa"/>
            <w:vAlign w:val="center"/>
          </w:tcPr>
          <w:p>
            <w:pPr>
              <w:jc w:val="center"/>
              <w:rPr>
                <w:rFonts w:ascii="宋体" w:hAnsi="宋体"/>
                <w:sz w:val="22"/>
                <w:szCs w:val="22"/>
              </w:rPr>
            </w:pPr>
            <w:r>
              <w:rPr>
                <w:rFonts w:hint="eastAsia" w:hAnsi="宋体"/>
                <w:sz w:val="22"/>
                <w:szCs w:val="22"/>
              </w:rPr>
              <w:t>605595666@qq.com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年检年报工作联系人</w:t>
            </w:r>
          </w:p>
        </w:tc>
        <w:tc>
          <w:tcPr>
            <w:tcW w:w="1317" w:type="dxa"/>
            <w:vAlign w:val="center"/>
          </w:tcPr>
          <w:p>
            <w:pPr>
              <w:jc w:val="center"/>
              <w:rPr>
                <w:rFonts w:ascii="宋体" w:hAnsi="宋体"/>
                <w:sz w:val="22"/>
                <w:szCs w:val="22"/>
              </w:rPr>
            </w:pPr>
            <w:r>
              <w:rPr>
                <w:rFonts w:hint="eastAsia" w:ascii="宋体" w:hAnsi="宋体"/>
                <w:sz w:val="22"/>
                <w:szCs w:val="22"/>
              </w:rPr>
              <w:t>姓名</w:t>
            </w:r>
          </w:p>
        </w:tc>
        <w:tc>
          <w:tcPr>
            <w:tcW w:w="3190" w:type="dxa"/>
            <w:gridSpan w:val="4"/>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 w:val="22"/>
                <w:szCs w:val="22"/>
              </w:rPr>
            </w:pPr>
          </w:p>
        </w:tc>
        <w:tc>
          <w:tcPr>
            <w:tcW w:w="1317" w:type="dxa"/>
            <w:tcBorders>
              <w:bottom w:val="single" w:color="auto" w:sz="4" w:space="0"/>
            </w:tcBorders>
            <w:vAlign w:val="center"/>
          </w:tcPr>
          <w:p>
            <w:pPr>
              <w:jc w:val="center"/>
              <w:rPr>
                <w:rFonts w:ascii="宋体" w:hAnsi="宋体"/>
                <w:sz w:val="22"/>
                <w:szCs w:val="22"/>
              </w:rPr>
            </w:pPr>
            <w:r>
              <w:rPr>
                <w:rFonts w:hint="eastAsia" w:hAnsi="宋体"/>
                <w:sz w:val="22"/>
                <w:szCs w:val="22"/>
              </w:rPr>
              <w:t>袁芳</w:t>
            </w:r>
          </w:p>
        </w:tc>
        <w:tc>
          <w:tcPr>
            <w:tcW w:w="3190" w:type="dxa"/>
            <w:gridSpan w:val="4"/>
            <w:vAlign w:val="center"/>
          </w:tcPr>
          <w:p>
            <w:pPr>
              <w:jc w:val="center"/>
              <w:rPr>
                <w:rFonts w:ascii="宋体" w:hAnsi="宋体"/>
                <w:sz w:val="22"/>
                <w:szCs w:val="22"/>
              </w:rPr>
            </w:pPr>
            <w:r>
              <w:rPr>
                <w:rFonts w:hint="eastAsia" w:hAnsi="宋体"/>
                <w:sz w:val="22"/>
                <w:szCs w:val="22"/>
              </w:rPr>
              <w:t>00000000</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lang w:val="en-US" w:eastAsia="zh-CN"/>
              </w:rPr>
              <w:t>00000000000</w:t>
            </w:r>
          </w:p>
        </w:tc>
        <w:tc>
          <w:tcPr>
            <w:tcW w:w="2626" w:type="dxa"/>
            <w:vAlign w:val="center"/>
          </w:tcPr>
          <w:p>
            <w:pPr>
              <w:jc w:val="center"/>
              <w:rPr>
                <w:rFonts w:ascii="宋体" w:hAnsi="宋体"/>
                <w:sz w:val="22"/>
                <w:szCs w:val="22"/>
              </w:rPr>
            </w:pPr>
            <w:r>
              <w:rPr>
                <w:rFonts w:hint="eastAsia" w:hAnsi="宋体"/>
                <w:sz w:val="22"/>
                <w:szCs w:val="22"/>
              </w:rPr>
              <w:t>jinsuijijinhui@163.com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社会组织</w:t>
            </w:r>
          </w:p>
          <w:p>
            <w:pPr>
              <w:jc w:val="center"/>
              <w:rPr>
                <w:rFonts w:ascii="宋体" w:hAnsi="宋体"/>
                <w:sz w:val="22"/>
                <w:szCs w:val="22"/>
              </w:rPr>
            </w:pPr>
            <w:r>
              <w:rPr>
                <w:rFonts w:hint="eastAsia" w:ascii="宋体" w:hAnsi="宋体"/>
                <w:sz w:val="22"/>
                <w:szCs w:val="22"/>
              </w:rPr>
              <w:t>新闻发言人</w:t>
            </w:r>
          </w:p>
        </w:tc>
        <w:tc>
          <w:tcPr>
            <w:tcW w:w="1317"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3190" w:type="dxa"/>
            <w:gridSpan w:val="4"/>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pPr>
              <w:jc w:val="center"/>
              <w:rPr>
                <w:rFonts w:ascii="宋体" w:hAnsi="宋体"/>
                <w:sz w:val="22"/>
                <w:szCs w:val="22"/>
              </w:rPr>
            </w:pPr>
          </w:p>
        </w:tc>
        <w:tc>
          <w:tcPr>
            <w:tcW w:w="1317" w:type="dxa"/>
            <w:tcBorders>
              <w:top w:val="single" w:color="auto" w:sz="4" w:space="0"/>
              <w:bottom w:val="single" w:color="auto" w:sz="4" w:space="0"/>
            </w:tcBorders>
            <w:vAlign w:val="center"/>
          </w:tcPr>
          <w:p>
            <w:pPr>
              <w:jc w:val="center"/>
              <w:rPr>
                <w:rFonts w:ascii="宋体" w:hAnsi="宋体"/>
                <w:sz w:val="22"/>
                <w:szCs w:val="22"/>
              </w:rPr>
            </w:pPr>
            <w:r>
              <w:rPr>
                <w:rFonts w:hint="eastAsia" w:hAnsi="宋体"/>
                <w:sz w:val="22"/>
                <w:szCs w:val="22"/>
              </w:rPr>
              <w:t>尹建新</w:t>
            </w:r>
          </w:p>
        </w:tc>
        <w:tc>
          <w:tcPr>
            <w:tcW w:w="3190" w:type="dxa"/>
            <w:gridSpan w:val="4"/>
            <w:tcBorders>
              <w:bottom w:val="single" w:color="auto" w:sz="4" w:space="0"/>
            </w:tcBorders>
            <w:vAlign w:val="center"/>
          </w:tcPr>
          <w:p>
            <w:pPr>
              <w:jc w:val="center"/>
              <w:rPr>
                <w:rFonts w:ascii="宋体" w:hAnsi="宋体"/>
                <w:sz w:val="22"/>
                <w:szCs w:val="22"/>
              </w:rPr>
            </w:pPr>
            <w:r>
              <w:rPr>
                <w:rFonts w:hint="eastAsia" w:hAnsi="宋体"/>
                <w:sz w:val="22"/>
                <w:szCs w:val="22"/>
              </w:rPr>
              <w:t>0000000</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lang w:val="en-US" w:eastAsia="zh-CN"/>
              </w:rPr>
              <w:t>00000000000</w:t>
            </w:r>
          </w:p>
        </w:tc>
        <w:tc>
          <w:tcPr>
            <w:tcW w:w="2626" w:type="dxa"/>
            <w:vAlign w:val="center"/>
          </w:tcPr>
          <w:p>
            <w:pPr>
              <w:jc w:val="center"/>
              <w:rPr>
                <w:rFonts w:ascii="宋体" w:hAnsi="宋体"/>
                <w:sz w:val="22"/>
                <w:szCs w:val="22"/>
              </w:rPr>
            </w:pPr>
            <w:r>
              <w:rPr>
                <w:rFonts w:hint="eastAsia" w:hAnsi="宋体"/>
                <w:sz w:val="22"/>
                <w:szCs w:val="22"/>
              </w:rPr>
              <w:t>605595666@qq.com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 w:val="22"/>
                <w:szCs w:val="22"/>
              </w:rPr>
            </w:pPr>
            <w:r>
              <w:rPr>
                <w:rFonts w:hint="eastAsia" w:ascii="宋体" w:hAnsi="宋体"/>
                <w:sz w:val="22"/>
                <w:szCs w:val="22"/>
              </w:rPr>
              <w:t>理事长</w:t>
            </w:r>
          </w:p>
        </w:tc>
        <w:tc>
          <w:tcPr>
            <w:tcW w:w="4099" w:type="dxa"/>
            <w:gridSpan w:val="4"/>
            <w:vAlign w:val="center"/>
          </w:tcPr>
          <w:p>
            <w:pPr>
              <w:jc w:val="center"/>
              <w:rPr>
                <w:rFonts w:ascii="宋体" w:hAnsi="宋体"/>
                <w:sz w:val="22"/>
                <w:szCs w:val="22"/>
              </w:rPr>
            </w:pPr>
            <w:r>
              <w:rPr>
                <w:rFonts w:hint="eastAsia" w:hAnsi="宋体"/>
                <w:sz w:val="22"/>
                <w:szCs w:val="22"/>
              </w:rPr>
              <w:t>李德光</w:t>
            </w:r>
          </w:p>
        </w:tc>
        <w:tc>
          <w:tcPr>
            <w:tcW w:w="408" w:type="dxa"/>
            <w:vAlign w:val="center"/>
          </w:tcPr>
          <w:p>
            <w:pPr>
              <w:jc w:val="center"/>
              <w:rPr>
                <w:rFonts w:ascii="宋体" w:hAnsi="宋体"/>
                <w:sz w:val="22"/>
                <w:szCs w:val="22"/>
              </w:rPr>
            </w:pPr>
            <w:r>
              <w:rPr>
                <w:rFonts w:hint="eastAsia" w:ascii="宋体" w:hAnsi="宋体"/>
                <w:sz w:val="22"/>
                <w:szCs w:val="22"/>
              </w:rPr>
              <w:t>是否兼任其他组织法定代表人</w:t>
            </w:r>
          </w:p>
        </w:tc>
        <w:tc>
          <w:tcPr>
            <w:tcW w:w="3405" w:type="dxa"/>
            <w:gridSpan w:val="3"/>
            <w:vAlign w:val="center"/>
          </w:tcPr>
          <w:p>
            <w:pPr>
              <w:jc w:val="center"/>
              <w:rPr>
                <w:rFonts w:ascii="宋体" w:hAnsi="宋体"/>
                <w:sz w:val="22"/>
                <w:szCs w:val="22"/>
              </w:rPr>
            </w:pPr>
            <w:r>
              <w:rPr>
                <w:rFonts w:hint="eastAsia" w:hAnsi="宋体"/>
                <w:sz w:val="22"/>
                <w:szCs w:val="22"/>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sz w:val="22"/>
                <w:szCs w:val="22"/>
              </w:rPr>
              <w:t>会计师事务所名称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北京中廉会计师事务所（普通合伙）</w:t>
            </w:r>
          </w:p>
        </w:tc>
        <w:tc>
          <w:tcPr>
            <w:tcW w:w="1062" w:type="dxa"/>
            <w:gridSpan w:val="2"/>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sz w:val="22"/>
                <w:szCs w:val="22"/>
              </w:rPr>
              <w:t>审计意见类型</w:t>
            </w:r>
          </w:p>
        </w:tc>
        <w:tc>
          <w:tcPr>
            <w:tcW w:w="3405" w:type="dxa"/>
            <w:gridSpan w:val="3"/>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hAnsi="宋体"/>
                <w:sz w:val="22"/>
                <w:szCs w:val="22"/>
              </w:rPr>
              <w:t>无保留意见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2023-05-10</w:t>
            </w:r>
          </w:p>
        </w:tc>
        <w:tc>
          <w:tcPr>
            <w:tcW w:w="1062" w:type="dxa"/>
            <w:gridSpan w:val="2"/>
            <w:tcBorders>
              <w:top w:val="single" w:color="auto" w:sz="4" w:space="0"/>
              <w:bottom w:val="single" w:color="auto" w:sz="8" w:space="0"/>
            </w:tcBorders>
            <w:vAlign w:val="center"/>
          </w:tcPr>
          <w:p>
            <w:pPr>
              <w:jc w:val="center"/>
              <w:rPr>
                <w:rFonts w:ascii="宋体" w:hAnsi="宋体"/>
                <w:sz w:val="22"/>
                <w:szCs w:val="22"/>
              </w:rPr>
            </w:pPr>
            <w:r>
              <w:rPr>
                <w:rFonts w:hint="eastAsia" w:ascii="宋体" w:hAnsi="宋体"/>
                <w:sz w:val="22"/>
                <w:szCs w:val="22"/>
              </w:rPr>
              <w:t>报告编号</w:t>
            </w:r>
          </w:p>
        </w:tc>
        <w:tc>
          <w:tcPr>
            <w:tcW w:w="3405" w:type="dxa"/>
            <w:gridSpan w:val="3"/>
            <w:tcBorders>
              <w:top w:val="single" w:color="auto" w:sz="4" w:space="0"/>
              <w:bottom w:val="single" w:color="auto" w:sz="8" w:space="0"/>
            </w:tcBorders>
            <w:vAlign w:val="center"/>
          </w:tcPr>
          <w:p>
            <w:pPr>
              <w:jc w:val="center"/>
              <w:rPr>
                <w:rFonts w:ascii="宋体" w:hAnsi="宋体"/>
                <w:sz w:val="22"/>
                <w:szCs w:val="22"/>
              </w:rPr>
            </w:pPr>
            <w:r>
              <w:rPr>
                <w:rFonts w:hint="eastAsia" w:hAnsi="宋体"/>
                <w:sz w:val="22"/>
                <w:szCs w:val="22"/>
              </w:rPr>
              <w:t>中廉审字 【 2023】 第 0477 号</w:t>
            </w:r>
          </w:p>
        </w:tc>
      </w:tr>
    </w:tbl>
    <w:p>
      <w:pPr>
        <w:pBdr>
          <w:top w:val="none" w:color="auto" w:sz="0" w:space="1"/>
          <w:left w:val="none" w:color="auto" w:sz="0" w:space="4"/>
          <w:right w:val="none" w:color="auto" w:sz="0" w:space="4"/>
        </w:pBdr>
        <w:rPr>
          <w:rFonts w:ascii="宋体" w:hAnsi="宋体"/>
          <w:bCs/>
          <w:color w:val="FF0000"/>
          <w:sz w:val="22"/>
          <w:szCs w:val="22"/>
        </w:rPr>
      </w:pPr>
      <w:r>
        <w:rPr>
          <w:rFonts w:hint="eastAsia" w:ascii="宋体" w:hAnsi="宋体"/>
          <w:bCs/>
          <w:color w:val="FF0000"/>
          <w:sz w:val="22"/>
          <w:szCs w:val="22"/>
        </w:rPr>
        <w:t>说明</w:t>
      </w:r>
      <w:r>
        <w:rPr>
          <w:rFonts w:ascii="宋体" w:hAnsi="宋体"/>
          <w:bCs/>
          <w:color w:val="FF0000"/>
          <w:sz w:val="22"/>
          <w:szCs w:val="22"/>
        </w:rPr>
        <w:t>：</w:t>
      </w:r>
      <w:r>
        <w:rPr>
          <w:rFonts w:hint="eastAsia" w:ascii="宋体" w:hAnsi="宋体"/>
          <w:bCs/>
          <w:color w:val="FF0000"/>
          <w:sz w:val="22"/>
          <w:szCs w:val="22"/>
        </w:rPr>
        <w:t>现任</w:t>
      </w:r>
      <w:r>
        <w:rPr>
          <w:rFonts w:ascii="宋体" w:hAnsi="宋体"/>
          <w:bCs/>
          <w:color w:val="FF0000"/>
          <w:sz w:val="22"/>
          <w:szCs w:val="22"/>
        </w:rPr>
        <w:t>国家工作人员按照</w:t>
      </w:r>
      <w:r>
        <w:rPr>
          <w:rFonts w:hint="eastAsia" w:ascii="宋体" w:hAnsi="宋体"/>
          <w:bCs/>
          <w:color w:val="FF0000"/>
          <w:sz w:val="22"/>
          <w:szCs w:val="22"/>
        </w:rPr>
        <w:t>民</w:t>
      </w:r>
      <w:r>
        <w:rPr>
          <w:rFonts w:ascii="宋体" w:hAnsi="宋体"/>
          <w:bCs/>
          <w:color w:val="FF0000"/>
          <w:sz w:val="22"/>
          <w:szCs w:val="22"/>
        </w:rPr>
        <w:t>函</w:t>
      </w:r>
      <w:r>
        <w:rPr>
          <w:rFonts w:hint="eastAsia" w:ascii="宋体" w:hAnsi="宋体"/>
          <w:bCs/>
          <w:color w:val="FF0000"/>
          <w:sz w:val="22"/>
          <w:szCs w:val="22"/>
        </w:rPr>
        <w:t>［2004］270号</w:t>
      </w:r>
      <w:r>
        <w:rPr>
          <w:rFonts w:ascii="宋体" w:hAnsi="宋体"/>
          <w:bCs/>
          <w:color w:val="FF0000"/>
          <w:sz w:val="22"/>
          <w:szCs w:val="22"/>
        </w:rPr>
        <w:t>规定执行。</w:t>
      </w:r>
    </w:p>
    <w:p/>
    <w:p>
      <w:pPr>
        <w:spacing w:before="156" w:beforeLines="50"/>
        <w:rPr>
          <w:rFonts w:ascii="黑体" w:hAnsi="宋体" w:eastAsia="黑体"/>
          <w:sz w:val="24"/>
        </w:rPr>
      </w:pPr>
      <w:r>
        <w:rPr>
          <w:rFonts w:hint="eastAsia" w:ascii="黑体" w:hAnsi="宋体" w:eastAsia="黑体"/>
          <w:sz w:val="24"/>
        </w:rPr>
        <w:t>二、机构建设情况</w:t>
      </w:r>
    </w:p>
    <w:p>
      <w:pPr>
        <w:spacing w:before="156" w:beforeLines="50"/>
        <w:rPr>
          <w:rFonts w:ascii="黑体" w:hAnsi="宋体" w:eastAsia="黑体"/>
          <w:sz w:val="24"/>
        </w:rPr>
      </w:pPr>
    </w:p>
    <w:p>
      <w:pPr>
        <w:outlineLvl w:val="0"/>
        <w:rPr>
          <w:b/>
          <w:sz w:val="22"/>
        </w:rPr>
      </w:pPr>
      <w:r>
        <w:rPr>
          <w:rFonts w:hint="eastAsia"/>
          <w:b/>
          <w:sz w:val="22"/>
        </w:rPr>
        <w:t>（一）理事会情况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rPr>
                <w:rFonts w:ascii="黑体" w:hAnsi="宋体" w:eastAsia="黑体"/>
                <w:sz w:val="22"/>
                <w:szCs w:val="22"/>
              </w:rPr>
            </w:pPr>
            <w:r>
              <w:rPr>
                <w:rFonts w:hint="eastAsia"/>
              </w:rPr>
              <w:t>本届理事会成立时间：2018-08-27</w:t>
            </w:r>
            <w:r>
              <w:rPr>
                <w:rFonts w:hint="eastAsia"/>
              </w:rPr>
              <w:cr/>
            </w: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rPr>
                <w:rFonts w:ascii="黑体" w:hAnsi="宋体" w:eastAsia="黑体"/>
                <w:sz w:val="22"/>
                <w:szCs w:val="22"/>
              </w:rPr>
            </w:pPr>
            <w:r>
              <w:rPr>
                <w:rFonts w:hint="eastAsia"/>
              </w:rPr>
              <w:t>章程规定的理事会任期（5）年</w:t>
            </w:r>
            <w:r>
              <w:rPr>
                <w:rFonts w:hint="eastAsia"/>
              </w:rPr>
              <w:cr/>
            </w: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pPr>
            <w:r>
              <w:rPr>
                <w:rFonts w:hint="eastAsia"/>
              </w:rPr>
              <w:t>是否按时换届：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rPr>
                <w:rFonts w:ascii="宋体" w:hAnsi="宋体"/>
                <w:szCs w:val="21"/>
              </w:rPr>
            </w:pPr>
            <w:r>
              <w:rPr>
                <w:rFonts w:hint="eastAsia" w:ascii="宋体" w:hAnsi="宋体"/>
                <w:szCs w:val="21"/>
              </w:rPr>
              <w:t>未按时换届原因：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4" w:hRule="atLeast"/>
        </w:trPr>
        <w:tc>
          <w:tcPr>
            <w:tcW w:w="9628" w:type="dxa"/>
          </w:tcPr>
          <w:p>
            <w:pPr>
              <w:spacing w:before="156" w:beforeLines="50"/>
              <w:rPr>
                <w:rFonts w:ascii="宋体" w:hAnsi="宋体"/>
                <w:szCs w:val="21"/>
              </w:rPr>
            </w:pPr>
          </w:p>
        </w:tc>
      </w:tr>
    </w:tbl>
    <w:p>
      <w:pPr>
        <w:spacing w:before="156" w:beforeLines="50"/>
        <w:rPr>
          <w:rFonts w:ascii="黑体" w:hAnsi="宋体" w:eastAsia="黑体"/>
          <w:sz w:val="22"/>
          <w:szCs w:val="22"/>
        </w:rPr>
      </w:pPr>
    </w:p>
    <w:p>
      <w:pPr>
        <w:outlineLvl w:val="0"/>
        <w:rPr>
          <w:b/>
          <w:sz w:val="22"/>
        </w:rPr>
      </w:pPr>
      <w:r>
        <w:rPr>
          <w:rFonts w:hint="eastAsia"/>
          <w:b/>
          <w:sz w:val="22"/>
        </w:rPr>
        <w:t>（二）理事会召开情况</w:t>
      </w:r>
    </w:p>
    <w:p>
      <w:pPr>
        <w:rPr>
          <w:sz w:val="22"/>
          <w:szCs w:val="22"/>
        </w:rPr>
      </w:pPr>
      <w:r>
        <w:rPr>
          <w:color w:val="auto"/>
          <w:sz w:val="22"/>
        </w:rPr>
        <w:t>本年度共召开（3）次理事会</w:t>
      </w:r>
    </w:p>
    <w:tbl>
      <w:tblPr>
        <w:tblStyle w:val="14"/>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numPr>
                <w:ilvl w:val="0"/>
                <w:numId w:val="0"/>
              </w:numPr>
              <w:ind w:firstLineChars="0"/>
              <w:rPr>
                <w:sz w:val="22"/>
                <w:szCs w:val="22"/>
              </w:rPr>
            </w:pPr>
            <w:r>
              <w:rPr>
                <w:rFonts w:hint="eastAsia"/>
                <w:sz w:val="22"/>
                <w:szCs w:val="22"/>
              </w:rPr>
              <w:t>本基金会于2022-12-15召开（二）届（七）次理事会议</w:t>
            </w:r>
            <w:r>
              <w:rPr>
                <w:rFonts w:hint="eastAsia"/>
                <w:sz w:val="22"/>
                <w:szCs w:val="22"/>
              </w:rPr>
              <w:cr/>
            </w:r>
            <w:r>
              <w:rPr>
                <w:rFonts w:hint="eastAsia"/>
                <w:sz w:val="22"/>
                <w:szCs w:val="22"/>
              </w:rPr>
              <w:t>
</w:t>
            </w:r>
            <w:r>
              <w:rPr>
                <w:rFonts w:hint="eastAsia"/>
                <w:sz w:val="22"/>
                <w:szCs w:val="22"/>
              </w:rPr>
              <w:cr/>
            </w:r>
            <w:r>
              <w:rPr>
                <w:rFonts w:hint="eastAsia"/>
                <w:sz w:val="22"/>
                <w:szCs w:val="22"/>
              </w:rPr>
              <w:t>
</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rPr>
                <w:rFonts w:hint="eastAsia"/>
                <w:sz w:val="22"/>
                <w:szCs w:val="22"/>
              </w:rPr>
              <w:t>出席理事名单：张雯、彭瑞武、韩峰生、苗振、李秀萍、牛春虎、薛青、韩长鹏</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rPr>
                <w:rFonts w:hint="eastAsia"/>
                <w:sz w:val="22"/>
                <w:szCs w:val="22"/>
              </w:rPr>
              <w:t>未出席理事名单：无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rPr>
                <w:rFonts w:hint="eastAsia"/>
                <w:sz w:val="22"/>
                <w:szCs w:val="22"/>
              </w:rPr>
              <w:t>出席监事名单：王永平</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rPr>
                <w:rFonts w:hint="eastAsia"/>
                <w:sz w:val="22"/>
                <w:szCs w:val="22"/>
              </w:rPr>
              <w:t>未出席监事名单：无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rPr>
                <w:rFonts w:hint="eastAsia"/>
                <w:sz w:val="22"/>
                <w:szCs w:val="22"/>
              </w:rPr>
              <w:t>会议决议：会议内容如下：
一、经过理事会成员去收表决同意 韩长鹏、薛青、牛春虎 辞去理事职务。
二、经过理事会成员去收表决同意增补 李德光、尹建新、倪家骧  担任理事职务。</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tcBorders>
              <w:top w:val="nil"/>
              <w:bottom w:val="single" w:color="auto" w:sz="4" w:space="0"/>
            </w:tcBorders>
          </w:tcPr>
          <w:p>
            <w:pPr>
              <w:rPr>
                <w:sz w:val="22"/>
                <w:szCs w:val="22"/>
              </w:rPr>
            </w:pPr>
            <w:r>
              <w:rPr>
                <w:rFonts w:hint="eastAsia"/>
                <w:sz w:val="22"/>
                <w:szCs w:val="22"/>
              </w:rPr>
              <w:t>备注：无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numPr>
                <w:ilvl w:val="0"/>
                <w:numId w:val="0"/>
              </w:numPr>
              <w:ind w:firstLineChars="0"/>
              <w:rPr>
                <w:sz w:val="22"/>
                <w:szCs w:val="22"/>
              </w:rPr>
            </w:pPr>
            <w:r>
              <w:t>本基金会于2022-12-20召开（二）届（八）次理事会议</w:t>
            </w:r>
            <w:r>
              <w:cr/>
            </w:r>
            <w:r>
              <w:t>
</w:t>
            </w:r>
            <w:r>
              <w:cr/>
            </w:r>
            <w:r>
              <w:t>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t>出席理事名单：张雯、彭瑞武、韩峰生、苗振、李秀萍、李德光、尹建新、倪家骧</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t>未出席理事名单：无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t>出席监事名单：王永平</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t>未出席监事名单：无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t>会议决议：会议内容如下：
一、经过理事会成员去收表决同意 张雯 辞去法定代表人、理事长及理事职务。
二、经过理事会成员去收表决同意选举 李德光 担任法定代表人及理事长职务。</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tcBorders>
              <w:top w:val="nil"/>
              <w:bottom w:val="single" w:color="auto" w:sz="4" w:space="0"/>
            </w:tcBorders>
          </w:tcPr>
          <w:p>
            <w:pPr>
              <w:rPr>
                <w:sz w:val="22"/>
                <w:szCs w:val="22"/>
              </w:rPr>
            </w:pPr>
            <w:r>
              <w:t>备注：无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numPr>
                <w:ilvl w:val="0"/>
                <w:numId w:val="0"/>
              </w:numPr>
              <w:ind w:firstLineChars="0"/>
              <w:rPr>
                <w:sz w:val="22"/>
                <w:szCs w:val="22"/>
              </w:rPr>
            </w:pPr>
            <w:r>
              <w:t>本基金会于2022-12-28召开（二）届（九）次理事会议</w:t>
            </w:r>
            <w:r>
              <w:cr/>
            </w:r>
            <w:r>
              <w:t>
</w:t>
            </w:r>
            <w:r>
              <w:cr/>
            </w:r>
            <w:r>
              <w:t>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t>出席理事名单：张雯、彭瑞武、韩峰生、苗振、李秀萍、李德光、尹建新、倪家骧</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t>未出席理事名单：无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t>出席监事名单：王永平</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t>未出席监事名单：无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t>会议决议：会议内容如下：
一、本次理事会全体成员一致同意由理事成员 李德光、尹建新、倪家骧 同志共同补足本单位开办资金200万元整。
二、响应北京市民政局关于2022年度巩固拓展脱贫成果助力乡村振兴公益活动开展、并组织爱心企业、爱心人士在本市区行政区域范围惊醒抗击疫情活动。</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tcBorders>
              <w:top w:val="nil"/>
              <w:bottom w:val="single" w:color="auto" w:sz="4" w:space="0"/>
            </w:tcBorders>
          </w:tcPr>
          <w:p>
            <w:pPr>
              <w:rPr>
                <w:sz w:val="22"/>
                <w:szCs w:val="22"/>
              </w:rPr>
            </w:pPr>
            <w:r>
              <w:t>备注：无</w:t>
            </w:r>
            <w:r>
              <w:cr/>
            </w:r>
            <w:r>
              <w:t>
</w:t>
            </w:r>
          </w:p>
        </w:tc>
      </w:tr>
    </w:tbl>
    <w:p>
      <w:pPr>
        <w:rPr>
          <w:sz w:val="22"/>
          <w:szCs w:val="22"/>
        </w:rPr>
      </w:pPr>
    </w:p>
    <w:p>
      <w:pPr>
        <w:outlineLvl w:val="0"/>
        <w:rPr>
          <w:b/>
          <w:sz w:val="22"/>
          <w:szCs w:val="22"/>
        </w:rPr>
      </w:pPr>
      <w:r>
        <w:rPr>
          <w:rFonts w:hint="eastAsia"/>
          <w:b/>
          <w:sz w:val="22"/>
          <w:szCs w:val="22"/>
        </w:rPr>
        <w:t>（三）理事会成员情况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94"/>
        <w:gridCol w:w="521"/>
        <w:gridCol w:w="736"/>
        <w:gridCol w:w="412"/>
        <w:gridCol w:w="860"/>
        <w:gridCol w:w="444"/>
        <w:gridCol w:w="523"/>
        <w:gridCol w:w="503"/>
        <w:gridCol w:w="484"/>
        <w:gridCol w:w="635"/>
        <w:gridCol w:w="722"/>
        <w:gridCol w:w="734"/>
        <w:gridCol w:w="509"/>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412" w:type="pct"/>
          </w:tcPr>
          <w:p>
            <w:pPr>
              <w:rPr>
                <w:sz w:val="22"/>
                <w:szCs w:val="22"/>
              </w:rPr>
            </w:pPr>
            <w:r>
              <w:rPr>
                <w:sz w:val="22"/>
                <w:szCs w:val="22"/>
              </w:rPr>
              <w:t>序号</w:t>
            </w:r>
          </w:p>
        </w:tc>
        <w:tc>
          <w:tcPr>
            <w:tcW w:w="310" w:type="pct"/>
          </w:tcPr>
          <w:p>
            <w:pPr>
              <w:rPr>
                <w:sz w:val="22"/>
                <w:szCs w:val="22"/>
              </w:rPr>
            </w:pPr>
            <w:r>
              <w:rPr>
                <w:sz w:val="22"/>
                <w:szCs w:val="22"/>
              </w:rPr>
              <w:t>姓名</w:t>
            </w:r>
          </w:p>
        </w:tc>
        <w:tc>
          <w:tcPr>
            <w:tcW w:w="437" w:type="pct"/>
          </w:tcPr>
          <w:p>
            <w:pPr>
              <w:rPr>
                <w:sz w:val="22"/>
                <w:szCs w:val="22"/>
              </w:rPr>
            </w:pPr>
            <w:r>
              <w:rPr>
                <w:sz w:val="22"/>
                <w:szCs w:val="22"/>
              </w:rPr>
              <w:t>性别</w:t>
            </w:r>
          </w:p>
        </w:tc>
        <w:tc>
          <w:tcPr>
            <w:tcW w:w="244" w:type="pct"/>
          </w:tcPr>
          <w:p>
            <w:pPr>
              <w:jc w:val="center"/>
              <w:rPr>
                <w:sz w:val="22"/>
                <w:szCs w:val="22"/>
              </w:rPr>
            </w:pPr>
            <w:r>
              <w:rPr>
                <w:rFonts w:hint="eastAsia"/>
                <w:sz w:val="22"/>
                <w:szCs w:val="22"/>
              </w:rPr>
              <w:t>身份证号码</w:t>
            </w:r>
          </w:p>
        </w:tc>
        <w:tc>
          <w:tcPr>
            <w:tcW w:w="511" w:type="pct"/>
          </w:tcPr>
          <w:p>
            <w:pPr>
              <w:jc w:val="center"/>
              <w:rPr>
                <w:sz w:val="22"/>
                <w:szCs w:val="22"/>
              </w:rPr>
            </w:pPr>
            <w:r>
              <w:rPr>
                <w:sz w:val="22"/>
                <w:szCs w:val="22"/>
              </w:rPr>
              <w:t>理事会职务</w:t>
            </w:r>
          </w:p>
        </w:tc>
        <w:tc>
          <w:tcPr>
            <w:tcW w:w="263" w:type="pct"/>
          </w:tcPr>
          <w:p>
            <w:pPr>
              <w:spacing w:line="220" w:lineRule="exact"/>
              <w:rPr>
                <w:sz w:val="22"/>
                <w:szCs w:val="22"/>
              </w:rPr>
            </w:pPr>
            <w:r>
              <w:rPr>
                <w:rFonts w:hint="eastAsia"/>
                <w:sz w:val="22"/>
                <w:szCs w:val="22"/>
              </w:rPr>
              <w:t>工作单位及职务</w:t>
            </w:r>
          </w:p>
        </w:tc>
        <w:tc>
          <w:tcPr>
            <w:tcW w:w="311" w:type="pct"/>
          </w:tcPr>
          <w:p>
            <w:pPr>
              <w:spacing w:line="220" w:lineRule="exact"/>
              <w:rPr>
                <w:sz w:val="22"/>
                <w:szCs w:val="22"/>
              </w:rPr>
            </w:pPr>
            <w:r>
              <w:rPr>
                <w:rFonts w:hint="eastAsia"/>
                <w:sz w:val="22"/>
                <w:szCs w:val="22"/>
              </w:rPr>
              <w:t>是否专职</w:t>
            </w:r>
          </w:p>
        </w:tc>
        <w:tc>
          <w:tcPr>
            <w:tcW w:w="299" w:type="pct"/>
          </w:tcPr>
          <w:p>
            <w:pPr>
              <w:pStyle w:val="9"/>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287" w:type="pct"/>
          </w:tcPr>
          <w:p>
            <w:pPr>
              <w:pStyle w:val="9"/>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377" w:type="pct"/>
          </w:tcPr>
          <w:p>
            <w:pPr>
              <w:pStyle w:val="9"/>
              <w:spacing w:line="220" w:lineRule="exact"/>
              <w:jc w:val="center"/>
              <w:rPr>
                <w:sz w:val="22"/>
                <w:szCs w:val="22"/>
              </w:rPr>
            </w:pPr>
            <w:r>
              <w:rPr>
                <w:rFonts w:hint="eastAsia"/>
                <w:sz w:val="22"/>
                <w:szCs w:val="22"/>
              </w:rPr>
              <w:t>领取报酬和补贴事由</w:t>
            </w:r>
          </w:p>
        </w:tc>
        <w:tc>
          <w:tcPr>
            <w:tcW w:w="429" w:type="pct"/>
          </w:tcPr>
          <w:p>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36" w:type="pct"/>
          </w:tcPr>
          <w:p>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302" w:type="pct"/>
          </w:tcPr>
          <w:p>
            <w:pPr>
              <w:spacing w:line="220" w:lineRule="exact"/>
              <w:rPr>
                <w:rFonts w:hint="eastAsia" w:ascii="宋体" w:hAnsi="宋体" w:cs="宋体"/>
                <w:kern w:val="0"/>
                <w:sz w:val="18"/>
                <w:szCs w:val="18"/>
              </w:rPr>
            </w:pPr>
            <w:r>
              <w:rPr>
                <w:rFonts w:hint="eastAsia" w:ascii="宋体" w:hAnsi="宋体" w:cs="宋体"/>
                <w:kern w:val="0"/>
                <w:sz w:val="18"/>
                <w:szCs w:val="18"/>
              </w:rPr>
              <w:t>是否为本年度新增</w:t>
            </w:r>
          </w:p>
        </w:tc>
        <w:tc>
          <w:tcPr>
            <w:tcW w:w="374" w:type="pct"/>
          </w:tcPr>
          <w:p>
            <w:pPr>
              <w:spacing w:line="220" w:lineRule="exact"/>
              <w:rPr>
                <w:rFonts w:ascii="宋体" w:hAnsi="宋体" w:cs="宋体"/>
                <w:kern w:val="0"/>
                <w:sz w:val="22"/>
                <w:szCs w:val="22"/>
              </w:rPr>
            </w:pPr>
            <w:bookmarkStart w:id="0" w:name="OLE_LINK1"/>
            <w:r>
              <w:rPr>
                <w:rFonts w:hint="eastAsia" w:ascii="宋体" w:hAnsi="宋体" w:cs="宋体"/>
                <w:kern w:val="0"/>
                <w:sz w:val="18"/>
                <w:szCs w:val="18"/>
              </w:rPr>
              <w:t>是否在登记管理机关备案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szCs w:val="22"/>
              </w:rPr>
              <w:t>1</w:t>
            </w:r>
          </w:p>
        </w:tc>
        <w:tc>
          <w:tcPr>
            <w:tcW w:w="310" w:type="pct"/>
          </w:tcPr>
          <w:p>
            <w:pPr>
              <w:rPr>
                <w:sz w:val="22"/>
                <w:szCs w:val="22"/>
              </w:rPr>
            </w:pPr>
            <w:r>
              <w:rPr>
                <w:sz w:val="22"/>
                <w:szCs w:val="22"/>
              </w:rPr>
              <w:t>韩峰生</w:t>
            </w:r>
          </w:p>
        </w:tc>
        <w:tc>
          <w:tcPr>
            <w:tcW w:w="437" w:type="pct"/>
          </w:tcPr>
          <w:p>
            <w:pPr>
              <w:rPr>
                <w:sz w:val="22"/>
                <w:szCs w:val="22"/>
              </w:rPr>
            </w:pPr>
            <w:r>
              <w:rPr>
                <w:sz w:val="22"/>
                <w:szCs w:val="22"/>
              </w:rPr>
              <w:t>男</w:t>
            </w:r>
          </w:p>
        </w:tc>
        <w:tc>
          <w:tcPr>
            <w:tcW w:w="244" w:type="pct"/>
          </w:tcPr>
          <w:p>
            <w:pPr>
              <w:rPr>
                <w:rFonts w:hint="default"/>
                <w:sz w:val="22"/>
                <w:szCs w:val="22"/>
                <w:lang w:val="en-US"/>
              </w:rPr>
            </w:pPr>
            <w:r>
              <w:rPr>
                <w:rFonts w:hint="eastAsia" w:hAnsi="宋体"/>
                <w:sz w:val="22"/>
                <w:szCs w:val="22"/>
                <w:lang w:val="en-US" w:eastAsia="zh-CN"/>
              </w:rPr>
              <w:t>000000000000000000</w:t>
            </w:r>
          </w:p>
        </w:tc>
        <w:tc>
          <w:tcPr>
            <w:tcW w:w="511" w:type="pct"/>
          </w:tcPr>
          <w:p>
            <w:pPr>
              <w:rPr>
                <w:sz w:val="22"/>
                <w:szCs w:val="22"/>
              </w:rPr>
            </w:pPr>
            <w:r>
              <w:rPr>
                <w:sz w:val="22"/>
                <w:szCs w:val="22"/>
              </w:rPr>
              <w:t>理事</w:t>
            </w:r>
          </w:p>
        </w:tc>
        <w:tc>
          <w:tcPr>
            <w:tcW w:w="263" w:type="pct"/>
          </w:tcPr>
          <w:p>
            <w:pPr>
              <w:rPr>
                <w:sz w:val="22"/>
                <w:szCs w:val="22"/>
              </w:rPr>
            </w:pPr>
            <w:r>
              <w:rPr>
                <w:sz w:val="22"/>
                <w:szCs w:val="22"/>
              </w:rPr>
              <w:t>珠海市乐享健康管理有限公司</w:t>
            </w:r>
          </w:p>
        </w:tc>
        <w:tc>
          <w:tcPr>
            <w:tcW w:w="311" w:type="pct"/>
          </w:tcPr>
          <w:p>
            <w:pPr>
              <w:rPr>
                <w:sz w:val="22"/>
                <w:szCs w:val="22"/>
              </w:rPr>
            </w:pPr>
            <w:r>
              <w:rPr>
                <w:sz w:val="22"/>
                <w:szCs w:val="22"/>
              </w:rPr>
              <w:t>否</w:t>
            </w:r>
          </w:p>
        </w:tc>
        <w:tc>
          <w:tcPr>
            <w:tcW w:w="299" w:type="pct"/>
          </w:tcPr>
          <w:p>
            <w:pPr>
              <w:rPr>
                <w:sz w:val="22"/>
                <w:szCs w:val="22"/>
              </w:rPr>
            </w:pPr>
            <w:r>
              <w:rPr>
                <w:sz w:val="22"/>
                <w:szCs w:val="22"/>
              </w:rPr>
              <w:t>群众</w:t>
            </w:r>
          </w:p>
        </w:tc>
        <w:tc>
          <w:tcPr>
            <w:tcW w:w="287" w:type="pct"/>
          </w:tcPr>
          <w:p>
            <w:pPr>
              <w:rPr>
                <w:sz w:val="22"/>
                <w:szCs w:val="22"/>
              </w:rPr>
            </w:pPr>
            <w:r>
              <w:rPr>
                <w:sz w:val="22"/>
                <w:szCs w:val="22"/>
              </w:rPr>
              <w:t>0</w:t>
            </w:r>
          </w:p>
        </w:tc>
        <w:tc>
          <w:tcPr>
            <w:tcW w:w="377" w:type="pct"/>
          </w:tcPr>
          <w:p>
            <w:pPr>
              <w:rPr>
                <w:sz w:val="22"/>
                <w:szCs w:val="22"/>
              </w:rPr>
            </w:pPr>
            <w:r>
              <w:rPr>
                <w:sz w:val="22"/>
                <w:szCs w:val="22"/>
              </w:rPr>
              <w:t>0</w:t>
            </w:r>
          </w:p>
        </w:tc>
        <w:tc>
          <w:tcPr>
            <w:tcW w:w="429" w:type="pct"/>
          </w:tcPr>
          <w:p>
            <w:pPr>
              <w:rPr>
                <w:sz w:val="22"/>
                <w:szCs w:val="22"/>
              </w:rPr>
            </w:pPr>
            <w:r>
              <w:rPr>
                <w:sz w:val="22"/>
                <w:szCs w:val="22"/>
              </w:rPr>
              <w:t>否</w:t>
            </w:r>
          </w:p>
        </w:tc>
        <w:tc>
          <w:tcPr>
            <w:tcW w:w="436" w:type="pct"/>
          </w:tcPr>
          <w:p>
            <w:pPr>
              <w:rPr>
                <w:sz w:val="22"/>
                <w:szCs w:val="22"/>
              </w:rPr>
            </w:pPr>
          </w:p>
        </w:tc>
        <w:tc>
          <w:tcPr>
            <w:tcW w:w="302" w:type="pct"/>
          </w:tcPr>
          <w:p>
            <w:pPr>
              <w:rPr>
                <w:sz w:val="22"/>
                <w:szCs w:val="22"/>
              </w:rPr>
            </w:pPr>
            <w:r>
              <w:rPr>
                <w:sz w:val="22"/>
                <w:szCs w:val="22"/>
              </w:rPr>
              <w:t>否</w:t>
            </w:r>
          </w:p>
        </w:tc>
        <w:tc>
          <w:tcPr>
            <w:tcW w:w="374" w:type="pct"/>
          </w:tcPr>
          <w:p>
            <w:pPr>
              <w:rPr>
                <w:sz w:val="22"/>
                <w:szCs w:val="22"/>
              </w:rPr>
            </w:pPr>
            <w:r>
              <w:rPr>
                <w:sz w:val="22"/>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2</w:t>
            </w:r>
          </w:p>
        </w:tc>
        <w:tc>
          <w:tcPr>
            <w:tcW w:w="310" w:type="pct"/>
          </w:tcPr>
          <w:p>
            <w:pPr>
              <w:rPr>
                <w:sz w:val="22"/>
                <w:szCs w:val="22"/>
              </w:rPr>
            </w:pPr>
            <w:r>
              <w:rPr>
                <w:rFonts w:ascii="宋体" w:hAnsi="宋体" w:eastAsia="宋体" w:cs="宋体"/>
                <w:sz w:val="22"/>
              </w:rPr>
              <w:t>彭瑞武</w:t>
            </w:r>
          </w:p>
        </w:tc>
        <w:tc>
          <w:tcPr>
            <w:tcW w:w="437" w:type="pct"/>
          </w:tcPr>
          <w:p>
            <w:pPr>
              <w:rPr>
                <w:sz w:val="22"/>
                <w:szCs w:val="22"/>
              </w:rPr>
            </w:pPr>
            <w:r>
              <w:rPr>
                <w:rFonts w:ascii="宋体" w:hAnsi="宋体" w:eastAsia="宋体" w:cs="宋体"/>
                <w:sz w:val="22"/>
              </w:rPr>
              <w:t>男</w:t>
            </w:r>
          </w:p>
        </w:tc>
        <w:tc>
          <w:tcPr>
            <w:tcW w:w="244" w:type="pct"/>
          </w:tcPr>
          <w:p>
            <w:pPr>
              <w:rPr>
                <w:sz w:val="22"/>
                <w:szCs w:val="22"/>
              </w:rPr>
            </w:pPr>
            <w:r>
              <w:rPr>
                <w:rFonts w:hint="eastAsia" w:hAnsi="宋体"/>
                <w:sz w:val="22"/>
                <w:szCs w:val="22"/>
                <w:lang w:val="en-US" w:eastAsia="zh-CN"/>
              </w:rPr>
              <w:t>000000000000000000</w:t>
            </w:r>
          </w:p>
        </w:tc>
        <w:tc>
          <w:tcPr>
            <w:tcW w:w="511" w:type="pct"/>
          </w:tcPr>
          <w:p>
            <w:pPr>
              <w:rPr>
                <w:sz w:val="22"/>
                <w:szCs w:val="22"/>
              </w:rPr>
            </w:pPr>
            <w:r>
              <w:rPr>
                <w:rFonts w:ascii="宋体" w:hAnsi="宋体" w:eastAsia="宋体" w:cs="宋体"/>
                <w:sz w:val="22"/>
              </w:rPr>
              <w:t>理事</w:t>
            </w:r>
          </w:p>
        </w:tc>
        <w:tc>
          <w:tcPr>
            <w:tcW w:w="263" w:type="pct"/>
          </w:tcPr>
          <w:p>
            <w:pPr>
              <w:rPr>
                <w:sz w:val="22"/>
                <w:szCs w:val="22"/>
              </w:rPr>
            </w:pPr>
            <w:r>
              <w:rPr>
                <w:rFonts w:ascii="宋体" w:hAnsi="宋体" w:eastAsia="宋体" w:cs="宋体"/>
                <w:sz w:val="22"/>
              </w:rPr>
              <w:t>珠海市月湾食府餐饮有限公司</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群众</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0</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3</w:t>
            </w:r>
          </w:p>
        </w:tc>
        <w:tc>
          <w:tcPr>
            <w:tcW w:w="310" w:type="pct"/>
          </w:tcPr>
          <w:p>
            <w:pPr>
              <w:rPr>
                <w:sz w:val="22"/>
                <w:szCs w:val="22"/>
              </w:rPr>
            </w:pPr>
            <w:r>
              <w:rPr>
                <w:rFonts w:ascii="宋体" w:hAnsi="宋体" w:eastAsia="宋体" w:cs="宋体"/>
                <w:sz w:val="22"/>
              </w:rPr>
              <w:t>张雯</w:t>
            </w:r>
          </w:p>
        </w:tc>
        <w:tc>
          <w:tcPr>
            <w:tcW w:w="437" w:type="pct"/>
          </w:tcPr>
          <w:p>
            <w:pPr>
              <w:rPr>
                <w:sz w:val="22"/>
                <w:szCs w:val="22"/>
              </w:rPr>
            </w:pPr>
            <w:r>
              <w:rPr>
                <w:rFonts w:ascii="宋体" w:hAnsi="宋体" w:eastAsia="宋体" w:cs="宋体"/>
                <w:sz w:val="22"/>
              </w:rPr>
              <w:t>女</w:t>
            </w:r>
          </w:p>
        </w:tc>
        <w:tc>
          <w:tcPr>
            <w:tcW w:w="244" w:type="pct"/>
          </w:tcPr>
          <w:p>
            <w:pPr>
              <w:rPr>
                <w:rFonts w:hint="default"/>
                <w:sz w:val="22"/>
                <w:szCs w:val="22"/>
                <w:lang w:val="en-US"/>
              </w:rPr>
            </w:pPr>
            <w:r>
              <w:rPr>
                <w:rFonts w:hint="eastAsia" w:hAnsi="宋体"/>
                <w:sz w:val="22"/>
                <w:szCs w:val="22"/>
                <w:lang w:val="en-US" w:eastAsia="zh-CN"/>
              </w:rPr>
              <w:t>000000000000000000</w:t>
            </w:r>
          </w:p>
        </w:tc>
        <w:tc>
          <w:tcPr>
            <w:tcW w:w="511" w:type="pct"/>
          </w:tcPr>
          <w:p>
            <w:pPr>
              <w:rPr>
                <w:sz w:val="22"/>
                <w:szCs w:val="22"/>
              </w:rPr>
            </w:pPr>
            <w:r>
              <w:rPr>
                <w:rFonts w:ascii="宋体" w:hAnsi="宋体" w:eastAsia="宋体" w:cs="宋体"/>
                <w:sz w:val="22"/>
              </w:rPr>
              <w:t>理事</w:t>
            </w:r>
          </w:p>
        </w:tc>
        <w:tc>
          <w:tcPr>
            <w:tcW w:w="263" w:type="pct"/>
          </w:tcPr>
          <w:p>
            <w:pPr>
              <w:rPr>
                <w:sz w:val="22"/>
                <w:szCs w:val="22"/>
              </w:rPr>
            </w:pPr>
            <w:r>
              <w:rPr>
                <w:rFonts w:ascii="宋体" w:hAnsi="宋体" w:eastAsia="宋体" w:cs="宋体"/>
                <w:sz w:val="22"/>
              </w:rPr>
              <w:t>中国教育电视台（已退休）</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群众</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0</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4</w:t>
            </w:r>
          </w:p>
        </w:tc>
        <w:tc>
          <w:tcPr>
            <w:tcW w:w="310" w:type="pct"/>
          </w:tcPr>
          <w:p>
            <w:pPr>
              <w:rPr>
                <w:sz w:val="22"/>
                <w:szCs w:val="22"/>
              </w:rPr>
            </w:pPr>
            <w:r>
              <w:rPr>
                <w:rFonts w:ascii="宋体" w:hAnsi="宋体" w:eastAsia="宋体" w:cs="宋体"/>
                <w:sz w:val="22"/>
              </w:rPr>
              <w:t>苗振</w:t>
            </w:r>
          </w:p>
        </w:tc>
        <w:tc>
          <w:tcPr>
            <w:tcW w:w="437" w:type="pct"/>
          </w:tcPr>
          <w:p>
            <w:pPr>
              <w:rPr>
                <w:sz w:val="22"/>
                <w:szCs w:val="22"/>
              </w:rPr>
            </w:pPr>
            <w:r>
              <w:rPr>
                <w:rFonts w:ascii="宋体" w:hAnsi="宋体" w:eastAsia="宋体" w:cs="宋体"/>
                <w:sz w:val="22"/>
              </w:rPr>
              <w:t>男</w:t>
            </w:r>
          </w:p>
        </w:tc>
        <w:tc>
          <w:tcPr>
            <w:tcW w:w="244" w:type="pct"/>
          </w:tcPr>
          <w:p>
            <w:pPr>
              <w:rPr>
                <w:rFonts w:hint="default"/>
                <w:sz w:val="22"/>
                <w:szCs w:val="22"/>
                <w:lang w:val="en-US"/>
              </w:rPr>
            </w:pPr>
            <w:r>
              <w:rPr>
                <w:rFonts w:hint="eastAsia" w:hAnsi="宋体"/>
                <w:sz w:val="22"/>
                <w:szCs w:val="22"/>
                <w:lang w:val="en-US" w:eastAsia="zh-CN"/>
              </w:rPr>
              <w:t>000000000000000000</w:t>
            </w:r>
          </w:p>
        </w:tc>
        <w:tc>
          <w:tcPr>
            <w:tcW w:w="511" w:type="pct"/>
          </w:tcPr>
          <w:p>
            <w:pPr>
              <w:rPr>
                <w:sz w:val="22"/>
                <w:szCs w:val="22"/>
              </w:rPr>
            </w:pPr>
            <w:r>
              <w:rPr>
                <w:rFonts w:ascii="宋体" w:hAnsi="宋体" w:eastAsia="宋体" w:cs="宋体"/>
                <w:sz w:val="22"/>
              </w:rPr>
              <w:t>理事</w:t>
            </w:r>
          </w:p>
        </w:tc>
        <w:tc>
          <w:tcPr>
            <w:tcW w:w="263" w:type="pct"/>
          </w:tcPr>
          <w:p>
            <w:pPr>
              <w:rPr>
                <w:sz w:val="22"/>
                <w:szCs w:val="22"/>
              </w:rPr>
            </w:pPr>
            <w:r>
              <w:rPr>
                <w:rFonts w:ascii="宋体" w:hAnsi="宋体" w:eastAsia="宋体" w:cs="宋体"/>
                <w:sz w:val="22"/>
              </w:rPr>
              <w:t>北京金穗公益基金会</w:t>
            </w:r>
          </w:p>
        </w:tc>
        <w:tc>
          <w:tcPr>
            <w:tcW w:w="311" w:type="pct"/>
          </w:tcPr>
          <w:p>
            <w:pPr>
              <w:rPr>
                <w:sz w:val="22"/>
                <w:szCs w:val="22"/>
              </w:rPr>
            </w:pPr>
            <w:r>
              <w:rPr>
                <w:rFonts w:ascii="宋体" w:hAnsi="宋体" w:eastAsia="宋体" w:cs="宋体"/>
                <w:sz w:val="22"/>
              </w:rPr>
              <w:t>是</w:t>
            </w:r>
          </w:p>
        </w:tc>
        <w:tc>
          <w:tcPr>
            <w:tcW w:w="299" w:type="pct"/>
          </w:tcPr>
          <w:p>
            <w:pPr>
              <w:rPr>
                <w:sz w:val="22"/>
                <w:szCs w:val="22"/>
              </w:rPr>
            </w:pPr>
            <w:r>
              <w:rPr>
                <w:rFonts w:ascii="宋体" w:hAnsi="宋体" w:eastAsia="宋体" w:cs="宋体"/>
                <w:sz w:val="22"/>
              </w:rPr>
              <w:t>群众</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0</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5</w:t>
            </w:r>
          </w:p>
        </w:tc>
        <w:tc>
          <w:tcPr>
            <w:tcW w:w="310" w:type="pct"/>
          </w:tcPr>
          <w:p>
            <w:pPr>
              <w:rPr>
                <w:sz w:val="22"/>
                <w:szCs w:val="22"/>
              </w:rPr>
            </w:pPr>
            <w:r>
              <w:rPr>
                <w:rFonts w:ascii="宋体" w:hAnsi="宋体" w:eastAsia="宋体" w:cs="宋体"/>
                <w:sz w:val="22"/>
              </w:rPr>
              <w:t>李秀萍</w:t>
            </w:r>
          </w:p>
        </w:tc>
        <w:tc>
          <w:tcPr>
            <w:tcW w:w="437" w:type="pct"/>
          </w:tcPr>
          <w:p>
            <w:pPr>
              <w:rPr>
                <w:sz w:val="22"/>
                <w:szCs w:val="22"/>
              </w:rPr>
            </w:pPr>
            <w:r>
              <w:rPr>
                <w:rFonts w:ascii="宋体" w:hAnsi="宋体" w:eastAsia="宋体" w:cs="宋体"/>
                <w:sz w:val="22"/>
              </w:rPr>
              <w:t>女</w:t>
            </w:r>
          </w:p>
        </w:tc>
        <w:tc>
          <w:tcPr>
            <w:tcW w:w="244" w:type="pct"/>
          </w:tcPr>
          <w:p>
            <w:pPr>
              <w:rPr>
                <w:rFonts w:hint="default"/>
                <w:sz w:val="22"/>
                <w:szCs w:val="22"/>
                <w:lang w:val="en-US"/>
              </w:rPr>
            </w:pPr>
            <w:r>
              <w:rPr>
                <w:rFonts w:hint="eastAsia" w:hAnsi="宋体"/>
                <w:sz w:val="22"/>
                <w:szCs w:val="22"/>
                <w:lang w:val="en-US" w:eastAsia="zh-CN"/>
              </w:rPr>
              <w:t>000000000000000000</w:t>
            </w:r>
          </w:p>
        </w:tc>
        <w:tc>
          <w:tcPr>
            <w:tcW w:w="511" w:type="pct"/>
          </w:tcPr>
          <w:p>
            <w:pPr>
              <w:rPr>
                <w:sz w:val="22"/>
                <w:szCs w:val="22"/>
              </w:rPr>
            </w:pPr>
            <w:r>
              <w:rPr>
                <w:rFonts w:ascii="宋体" w:hAnsi="宋体" w:eastAsia="宋体" w:cs="宋体"/>
                <w:sz w:val="22"/>
              </w:rPr>
              <w:t>理事</w:t>
            </w:r>
          </w:p>
        </w:tc>
        <w:tc>
          <w:tcPr>
            <w:tcW w:w="263" w:type="pct"/>
          </w:tcPr>
          <w:p>
            <w:pPr>
              <w:rPr>
                <w:sz w:val="22"/>
                <w:szCs w:val="22"/>
              </w:rPr>
            </w:pPr>
            <w:r>
              <w:rPr>
                <w:rFonts w:ascii="宋体" w:hAnsi="宋体" w:eastAsia="宋体" w:cs="宋体"/>
                <w:sz w:val="22"/>
              </w:rPr>
              <w:t>呼伦贝尔市中小企业发展商会</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群众</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0</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6</w:t>
            </w:r>
          </w:p>
        </w:tc>
        <w:tc>
          <w:tcPr>
            <w:tcW w:w="310" w:type="pct"/>
          </w:tcPr>
          <w:p>
            <w:pPr>
              <w:rPr>
                <w:sz w:val="22"/>
                <w:szCs w:val="22"/>
              </w:rPr>
            </w:pPr>
            <w:r>
              <w:rPr>
                <w:rFonts w:ascii="宋体" w:hAnsi="宋体" w:eastAsia="宋体" w:cs="宋体"/>
                <w:sz w:val="22"/>
              </w:rPr>
              <w:t>李德光</w:t>
            </w:r>
          </w:p>
        </w:tc>
        <w:tc>
          <w:tcPr>
            <w:tcW w:w="437" w:type="pct"/>
          </w:tcPr>
          <w:p>
            <w:pPr>
              <w:rPr>
                <w:sz w:val="22"/>
                <w:szCs w:val="22"/>
              </w:rPr>
            </w:pPr>
            <w:r>
              <w:rPr>
                <w:rFonts w:ascii="宋体" w:hAnsi="宋体" w:eastAsia="宋体" w:cs="宋体"/>
                <w:sz w:val="22"/>
              </w:rPr>
              <w:t>男</w:t>
            </w:r>
          </w:p>
        </w:tc>
        <w:tc>
          <w:tcPr>
            <w:tcW w:w="244" w:type="pct"/>
          </w:tcPr>
          <w:p>
            <w:pPr>
              <w:rPr>
                <w:rFonts w:hint="default"/>
                <w:sz w:val="22"/>
                <w:szCs w:val="22"/>
                <w:lang w:val="en-US"/>
              </w:rPr>
            </w:pPr>
            <w:r>
              <w:rPr>
                <w:rFonts w:hint="eastAsia" w:hAnsi="宋体"/>
                <w:sz w:val="22"/>
                <w:szCs w:val="22"/>
                <w:lang w:val="en-US" w:eastAsia="zh-CN"/>
              </w:rPr>
              <w:t>000000000000000000</w:t>
            </w:r>
          </w:p>
        </w:tc>
        <w:tc>
          <w:tcPr>
            <w:tcW w:w="511" w:type="pct"/>
          </w:tcPr>
          <w:p>
            <w:pPr>
              <w:rPr>
                <w:sz w:val="22"/>
                <w:szCs w:val="22"/>
              </w:rPr>
            </w:pPr>
            <w:r>
              <w:rPr>
                <w:rFonts w:ascii="宋体" w:hAnsi="宋体" w:eastAsia="宋体" w:cs="宋体"/>
                <w:sz w:val="22"/>
              </w:rPr>
              <w:t>理事长</w:t>
            </w:r>
          </w:p>
        </w:tc>
        <w:tc>
          <w:tcPr>
            <w:tcW w:w="263" w:type="pct"/>
          </w:tcPr>
          <w:p>
            <w:pPr>
              <w:rPr>
                <w:sz w:val="22"/>
                <w:szCs w:val="22"/>
              </w:rPr>
            </w:pPr>
            <w:r>
              <w:rPr>
                <w:rFonts w:ascii="宋体" w:hAnsi="宋体" w:eastAsia="宋体" w:cs="宋体"/>
                <w:sz w:val="22"/>
              </w:rPr>
              <w:t>北京盛宸展业投资有限公司  总经理</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中共党员</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0</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是</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7</w:t>
            </w:r>
          </w:p>
        </w:tc>
        <w:tc>
          <w:tcPr>
            <w:tcW w:w="310" w:type="pct"/>
          </w:tcPr>
          <w:p>
            <w:pPr>
              <w:rPr>
                <w:sz w:val="22"/>
                <w:szCs w:val="22"/>
              </w:rPr>
            </w:pPr>
            <w:r>
              <w:rPr>
                <w:rFonts w:ascii="宋体" w:hAnsi="宋体" w:eastAsia="宋体" w:cs="宋体"/>
                <w:sz w:val="22"/>
              </w:rPr>
              <w:t>尹建新</w:t>
            </w:r>
          </w:p>
        </w:tc>
        <w:tc>
          <w:tcPr>
            <w:tcW w:w="437" w:type="pct"/>
          </w:tcPr>
          <w:p>
            <w:pPr>
              <w:rPr>
                <w:sz w:val="22"/>
                <w:szCs w:val="22"/>
              </w:rPr>
            </w:pPr>
            <w:r>
              <w:rPr>
                <w:rFonts w:ascii="宋体" w:hAnsi="宋体" w:eastAsia="宋体" w:cs="宋体"/>
                <w:sz w:val="22"/>
              </w:rPr>
              <w:t>男</w:t>
            </w:r>
          </w:p>
        </w:tc>
        <w:tc>
          <w:tcPr>
            <w:tcW w:w="244" w:type="pct"/>
          </w:tcPr>
          <w:p>
            <w:pPr>
              <w:rPr>
                <w:rFonts w:hint="default"/>
                <w:sz w:val="22"/>
                <w:szCs w:val="22"/>
                <w:lang w:val="en-US"/>
              </w:rPr>
            </w:pPr>
            <w:r>
              <w:rPr>
                <w:rFonts w:hint="eastAsia" w:hAnsi="宋体"/>
                <w:sz w:val="22"/>
                <w:szCs w:val="22"/>
                <w:lang w:val="en-US" w:eastAsia="zh-CN"/>
              </w:rPr>
              <w:t>000000000000000000</w:t>
            </w:r>
          </w:p>
        </w:tc>
        <w:tc>
          <w:tcPr>
            <w:tcW w:w="511" w:type="pct"/>
          </w:tcPr>
          <w:p>
            <w:pPr>
              <w:rPr>
                <w:sz w:val="22"/>
                <w:szCs w:val="22"/>
              </w:rPr>
            </w:pPr>
            <w:r>
              <w:rPr>
                <w:rFonts w:ascii="宋体" w:hAnsi="宋体" w:eastAsia="宋体" w:cs="宋体"/>
                <w:sz w:val="22"/>
              </w:rPr>
              <w:t>秘书长</w:t>
            </w:r>
          </w:p>
        </w:tc>
        <w:tc>
          <w:tcPr>
            <w:tcW w:w="263" w:type="pct"/>
          </w:tcPr>
          <w:p>
            <w:pPr>
              <w:rPr>
                <w:sz w:val="22"/>
                <w:szCs w:val="22"/>
              </w:rPr>
            </w:pPr>
            <w:r>
              <w:rPr>
                <w:rFonts w:ascii="宋体" w:hAnsi="宋体" w:eastAsia="宋体" w:cs="宋体"/>
                <w:sz w:val="22"/>
              </w:rPr>
              <w:t>原中国红十字基金会行者基金  主任</w:t>
            </w:r>
          </w:p>
        </w:tc>
        <w:tc>
          <w:tcPr>
            <w:tcW w:w="311" w:type="pct"/>
          </w:tcPr>
          <w:p>
            <w:pPr>
              <w:rPr>
                <w:sz w:val="22"/>
                <w:szCs w:val="22"/>
              </w:rPr>
            </w:pPr>
            <w:r>
              <w:rPr>
                <w:rFonts w:ascii="宋体" w:hAnsi="宋体" w:eastAsia="宋体" w:cs="宋体"/>
                <w:sz w:val="22"/>
              </w:rPr>
              <w:t>是</w:t>
            </w:r>
          </w:p>
        </w:tc>
        <w:tc>
          <w:tcPr>
            <w:tcW w:w="299" w:type="pct"/>
          </w:tcPr>
          <w:p>
            <w:pPr>
              <w:rPr>
                <w:sz w:val="22"/>
                <w:szCs w:val="22"/>
              </w:rPr>
            </w:pPr>
            <w:r>
              <w:rPr>
                <w:rFonts w:ascii="宋体" w:hAnsi="宋体" w:eastAsia="宋体" w:cs="宋体"/>
                <w:sz w:val="22"/>
              </w:rPr>
              <w:t>群众</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0</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是</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8</w:t>
            </w:r>
          </w:p>
        </w:tc>
        <w:tc>
          <w:tcPr>
            <w:tcW w:w="310" w:type="pct"/>
          </w:tcPr>
          <w:p>
            <w:pPr>
              <w:rPr>
                <w:sz w:val="22"/>
                <w:szCs w:val="22"/>
              </w:rPr>
            </w:pPr>
            <w:r>
              <w:rPr>
                <w:rFonts w:ascii="宋体" w:hAnsi="宋体" w:eastAsia="宋体" w:cs="宋体"/>
                <w:sz w:val="22"/>
              </w:rPr>
              <w:t>倪家骧</w:t>
            </w:r>
          </w:p>
        </w:tc>
        <w:tc>
          <w:tcPr>
            <w:tcW w:w="437" w:type="pct"/>
          </w:tcPr>
          <w:p>
            <w:pPr>
              <w:rPr>
                <w:sz w:val="22"/>
                <w:szCs w:val="22"/>
              </w:rPr>
            </w:pPr>
            <w:r>
              <w:rPr>
                <w:rFonts w:ascii="宋体" w:hAnsi="宋体" w:eastAsia="宋体" w:cs="宋体"/>
                <w:sz w:val="22"/>
              </w:rPr>
              <w:t>男</w:t>
            </w:r>
          </w:p>
        </w:tc>
        <w:tc>
          <w:tcPr>
            <w:tcW w:w="244" w:type="pct"/>
          </w:tcPr>
          <w:p>
            <w:pPr>
              <w:rPr>
                <w:rFonts w:hint="default"/>
                <w:sz w:val="22"/>
                <w:szCs w:val="22"/>
                <w:lang w:val="en-US"/>
              </w:rPr>
            </w:pPr>
            <w:r>
              <w:rPr>
                <w:rFonts w:hint="eastAsia" w:hAnsi="宋体"/>
                <w:sz w:val="22"/>
                <w:szCs w:val="22"/>
                <w:lang w:val="en-US" w:eastAsia="zh-CN"/>
              </w:rPr>
              <w:t>000000000000000000</w:t>
            </w:r>
          </w:p>
        </w:tc>
        <w:tc>
          <w:tcPr>
            <w:tcW w:w="511" w:type="pct"/>
          </w:tcPr>
          <w:p>
            <w:pPr>
              <w:rPr>
                <w:sz w:val="22"/>
                <w:szCs w:val="22"/>
              </w:rPr>
            </w:pPr>
            <w:r>
              <w:rPr>
                <w:rFonts w:ascii="宋体" w:hAnsi="宋体" w:eastAsia="宋体" w:cs="宋体"/>
                <w:sz w:val="22"/>
              </w:rPr>
              <w:t>理事</w:t>
            </w:r>
          </w:p>
        </w:tc>
        <w:tc>
          <w:tcPr>
            <w:tcW w:w="263" w:type="pct"/>
          </w:tcPr>
          <w:p>
            <w:pPr>
              <w:rPr>
                <w:sz w:val="22"/>
                <w:szCs w:val="22"/>
              </w:rPr>
            </w:pPr>
            <w:r>
              <w:rPr>
                <w:rFonts w:ascii="宋体" w:hAnsi="宋体" w:eastAsia="宋体" w:cs="宋体"/>
                <w:sz w:val="22"/>
              </w:rPr>
              <w:t>首都医科大学宣武医院  医生</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中共党员</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0</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是</w:t>
            </w:r>
          </w:p>
        </w:tc>
        <w:tc>
          <w:tcPr>
            <w:tcW w:w="374" w:type="pct"/>
          </w:tcPr>
          <w:p>
            <w:pPr>
              <w:rPr>
                <w:sz w:val="22"/>
                <w:szCs w:val="22"/>
              </w:rPr>
            </w:pPr>
            <w:r>
              <w:rPr>
                <w:rFonts w:ascii="宋体" w:hAnsi="宋体" w:eastAsia="宋体" w:cs="宋体"/>
                <w:sz w:val="22"/>
              </w:rPr>
              <w:t>是</w:t>
            </w:r>
          </w:p>
        </w:tc>
      </w:tr>
    </w:tbl>
    <w:p>
      <w:pPr>
        <w:rPr>
          <w:sz w:val="22"/>
          <w:szCs w:val="22"/>
        </w:rPr>
      </w:pPr>
    </w:p>
    <w:p>
      <w:pPr>
        <w:outlineLvl w:val="0"/>
        <w:rPr>
          <w:b/>
          <w:sz w:val="22"/>
          <w:szCs w:val="22"/>
        </w:rPr>
      </w:pPr>
      <w:r>
        <w:rPr>
          <w:rFonts w:hint="eastAsia"/>
          <w:b/>
          <w:sz w:val="22"/>
          <w:szCs w:val="22"/>
        </w:rPr>
        <w:t>（四）监事（监事会）情况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33"/>
        <w:gridCol w:w="577"/>
        <w:gridCol w:w="496"/>
        <w:gridCol w:w="1059"/>
        <w:gridCol w:w="747"/>
        <w:gridCol w:w="545"/>
        <w:gridCol w:w="1115"/>
        <w:gridCol w:w="789"/>
        <w:gridCol w:w="691"/>
        <w:gridCol w:w="734"/>
        <w:gridCol w:w="501"/>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sz w:val="22"/>
                <w:szCs w:val="22"/>
              </w:rPr>
              <w:t>序号</w:t>
            </w:r>
          </w:p>
        </w:tc>
        <w:tc>
          <w:tcPr>
            <w:tcW w:w="342" w:type="pct"/>
          </w:tcPr>
          <w:p>
            <w:pPr>
              <w:rPr>
                <w:sz w:val="22"/>
                <w:szCs w:val="22"/>
              </w:rPr>
            </w:pPr>
            <w:r>
              <w:rPr>
                <w:sz w:val="22"/>
                <w:szCs w:val="22"/>
              </w:rPr>
              <w:t>姓名</w:t>
            </w:r>
          </w:p>
        </w:tc>
        <w:tc>
          <w:tcPr>
            <w:tcW w:w="295" w:type="pct"/>
          </w:tcPr>
          <w:p>
            <w:pPr>
              <w:rPr>
                <w:sz w:val="22"/>
                <w:szCs w:val="22"/>
              </w:rPr>
            </w:pPr>
            <w:r>
              <w:rPr>
                <w:sz w:val="22"/>
                <w:szCs w:val="22"/>
              </w:rPr>
              <w:t>性别</w:t>
            </w:r>
          </w:p>
        </w:tc>
        <w:tc>
          <w:tcPr>
            <w:tcW w:w="629" w:type="pct"/>
          </w:tcPr>
          <w:p>
            <w:pPr>
              <w:rPr>
                <w:sz w:val="22"/>
                <w:szCs w:val="22"/>
              </w:rPr>
            </w:pPr>
            <w:r>
              <w:rPr>
                <w:rFonts w:hint="eastAsia"/>
                <w:sz w:val="22"/>
                <w:szCs w:val="22"/>
              </w:rPr>
              <w:t>身份证号码</w:t>
            </w:r>
          </w:p>
        </w:tc>
        <w:tc>
          <w:tcPr>
            <w:tcW w:w="444" w:type="pct"/>
          </w:tcPr>
          <w:p>
            <w:pPr>
              <w:rPr>
                <w:sz w:val="22"/>
                <w:szCs w:val="22"/>
              </w:rPr>
            </w:pPr>
            <w:r>
              <w:rPr>
                <w:rFonts w:hint="eastAsia"/>
                <w:sz w:val="22"/>
                <w:szCs w:val="22"/>
              </w:rPr>
              <w:t>工作单位及职务）</w:t>
            </w:r>
          </w:p>
        </w:tc>
        <w:tc>
          <w:tcPr>
            <w:tcW w:w="323" w:type="pct"/>
          </w:tcPr>
          <w:p>
            <w:pPr>
              <w:jc w:val="center"/>
              <w:rPr>
                <w:sz w:val="22"/>
                <w:szCs w:val="22"/>
              </w:rPr>
            </w:pPr>
            <w:r>
              <w:rPr>
                <w:rFonts w:hint="eastAsia"/>
                <w:sz w:val="22"/>
                <w:szCs w:val="22"/>
              </w:rPr>
              <w:t>政治面貌</w:t>
            </w:r>
          </w:p>
        </w:tc>
        <w:tc>
          <w:tcPr>
            <w:tcW w:w="663" w:type="pct"/>
          </w:tcPr>
          <w:p>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69" w:type="pct"/>
          </w:tcPr>
          <w:p>
            <w:pPr>
              <w:spacing w:line="220" w:lineRule="exact"/>
              <w:rPr>
                <w:sz w:val="22"/>
                <w:szCs w:val="22"/>
              </w:rPr>
            </w:pPr>
            <w:r>
              <w:rPr>
                <w:rFonts w:hint="eastAsia"/>
                <w:sz w:val="22"/>
                <w:szCs w:val="22"/>
              </w:rPr>
              <w:t>领取报酬和补贴事由</w:t>
            </w:r>
          </w:p>
        </w:tc>
        <w:tc>
          <w:tcPr>
            <w:tcW w:w="410" w:type="pct"/>
          </w:tcPr>
          <w:p>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36" w:type="pct"/>
          </w:tcPr>
          <w:p>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297" w:type="pct"/>
          </w:tcPr>
          <w:p>
            <w:pPr>
              <w:spacing w:line="220" w:lineRule="exact"/>
              <w:rPr>
                <w:rFonts w:ascii="宋体" w:hAnsi="宋体" w:cs="宋体"/>
                <w:kern w:val="0"/>
                <w:sz w:val="22"/>
                <w:szCs w:val="22"/>
              </w:rPr>
            </w:pPr>
            <w:r>
              <w:rPr>
                <w:rFonts w:hint="eastAsia" w:ascii="宋体" w:hAnsi="宋体" w:cs="宋体"/>
                <w:kern w:val="0"/>
                <w:sz w:val="18"/>
                <w:szCs w:val="18"/>
              </w:rPr>
              <w:t>是否为本年度新增</w:t>
            </w:r>
          </w:p>
        </w:tc>
        <w:tc>
          <w:tcPr>
            <w:tcW w:w="369" w:type="pct"/>
          </w:tcPr>
          <w:p>
            <w:pPr>
              <w:spacing w:line="220" w:lineRule="exact"/>
              <w:rPr>
                <w:rFonts w:hint="eastAsia" w:ascii="宋体" w:hAnsi="宋体" w:cs="宋体"/>
                <w:kern w:val="0"/>
                <w:sz w:val="18"/>
                <w:szCs w:val="18"/>
              </w:rPr>
            </w:pPr>
            <w:r>
              <w:rPr>
                <w:rFonts w:hint="eastAsia" w:ascii="宋体" w:hAnsi="宋体" w:cs="宋体"/>
                <w:kern w:val="0"/>
                <w:sz w:val="18"/>
                <w:szCs w:val="18"/>
              </w:rPr>
              <w:t>是否在登记管理机关备案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rFonts w:hint="eastAsia" w:ascii="宋体" w:hAnsi="宋体" w:eastAsia="宋体" w:cs="宋体"/>
                <w:sz w:val="22"/>
                <w:szCs w:val="22"/>
              </w:rPr>
              <w:t>1</w:t>
            </w:r>
          </w:p>
        </w:tc>
        <w:tc>
          <w:tcPr>
            <w:tcW w:w="342" w:type="pct"/>
          </w:tcPr>
          <w:p>
            <w:pPr>
              <w:rPr>
                <w:sz w:val="22"/>
                <w:szCs w:val="22"/>
              </w:rPr>
            </w:pPr>
            <w:r>
              <w:rPr>
                <w:rFonts w:hint="eastAsia"/>
                <w:sz w:val="22"/>
                <w:szCs w:val="22"/>
              </w:rPr>
              <w:t>王永平</w:t>
            </w:r>
          </w:p>
        </w:tc>
        <w:tc>
          <w:tcPr>
            <w:tcW w:w="295" w:type="pct"/>
          </w:tcPr>
          <w:p>
            <w:pPr>
              <w:rPr>
                <w:sz w:val="22"/>
                <w:szCs w:val="22"/>
              </w:rPr>
            </w:pPr>
            <w:r>
              <w:rPr>
                <w:rFonts w:hint="eastAsia"/>
                <w:sz w:val="22"/>
                <w:szCs w:val="22"/>
              </w:rPr>
              <w:t>女</w:t>
            </w:r>
          </w:p>
        </w:tc>
        <w:tc>
          <w:tcPr>
            <w:tcW w:w="629" w:type="pct"/>
          </w:tcPr>
          <w:p>
            <w:pPr>
              <w:rPr>
                <w:rFonts w:hint="default"/>
                <w:sz w:val="22"/>
                <w:szCs w:val="22"/>
                <w:lang w:val="en-US"/>
              </w:rPr>
            </w:pPr>
            <w:r>
              <w:rPr>
                <w:rFonts w:hint="eastAsia" w:hAnsi="宋体"/>
                <w:sz w:val="22"/>
                <w:szCs w:val="22"/>
                <w:lang w:val="en-US" w:eastAsia="zh-CN"/>
              </w:rPr>
              <w:t>000000000000000000</w:t>
            </w:r>
            <w:bookmarkStart w:id="7" w:name="_GoBack"/>
            <w:bookmarkEnd w:id="7"/>
          </w:p>
        </w:tc>
        <w:tc>
          <w:tcPr>
            <w:tcW w:w="444" w:type="pct"/>
          </w:tcPr>
          <w:p>
            <w:pPr>
              <w:rPr>
                <w:sz w:val="22"/>
                <w:szCs w:val="22"/>
              </w:rPr>
            </w:pPr>
            <w:r>
              <w:rPr>
                <w:sz w:val="22"/>
                <w:szCs w:val="22"/>
              </w:rPr>
              <w:t>山西省妇女儿童发展基金会</w:t>
            </w:r>
          </w:p>
        </w:tc>
        <w:tc>
          <w:tcPr>
            <w:tcW w:w="323" w:type="pct"/>
          </w:tcPr>
          <w:p>
            <w:pPr>
              <w:rPr>
                <w:sz w:val="22"/>
                <w:szCs w:val="22"/>
              </w:rPr>
            </w:pPr>
            <w:r>
              <w:rPr>
                <w:sz w:val="22"/>
                <w:szCs w:val="22"/>
              </w:rPr>
              <w:t>群众</w:t>
            </w:r>
          </w:p>
        </w:tc>
        <w:tc>
          <w:tcPr>
            <w:tcW w:w="663" w:type="pct"/>
          </w:tcPr>
          <w:p>
            <w:pPr>
              <w:rPr>
                <w:sz w:val="22"/>
                <w:szCs w:val="22"/>
              </w:rPr>
            </w:pPr>
            <w:r>
              <w:rPr>
                <w:rFonts w:hint="eastAsia"/>
                <w:sz w:val="22"/>
                <w:szCs w:val="22"/>
              </w:rPr>
              <w:t>0</w:t>
            </w:r>
          </w:p>
        </w:tc>
        <w:tc>
          <w:tcPr>
            <w:tcW w:w="469" w:type="pct"/>
          </w:tcPr>
          <w:p>
            <w:pPr>
              <w:rPr>
                <w:sz w:val="22"/>
                <w:szCs w:val="22"/>
              </w:rPr>
            </w:pPr>
            <w:r>
              <w:rPr>
                <w:rFonts w:hint="eastAsia"/>
                <w:sz w:val="22"/>
                <w:szCs w:val="22"/>
              </w:rPr>
              <w:t>0</w:t>
            </w:r>
          </w:p>
        </w:tc>
        <w:tc>
          <w:tcPr>
            <w:tcW w:w="410" w:type="pct"/>
          </w:tcPr>
          <w:p>
            <w:pPr>
              <w:rPr>
                <w:sz w:val="22"/>
                <w:szCs w:val="22"/>
              </w:rPr>
            </w:pPr>
            <w:r>
              <w:rPr>
                <w:rFonts w:hint="eastAsia"/>
                <w:sz w:val="22"/>
                <w:szCs w:val="22"/>
              </w:rPr>
              <w:t>否</w:t>
            </w:r>
          </w:p>
        </w:tc>
        <w:tc>
          <w:tcPr>
            <w:tcW w:w="436" w:type="pct"/>
          </w:tcPr>
          <w:p>
            <w:pPr>
              <w:rPr>
                <w:sz w:val="22"/>
                <w:szCs w:val="22"/>
              </w:rPr>
            </w:pPr>
          </w:p>
        </w:tc>
        <w:tc>
          <w:tcPr>
            <w:tcW w:w="297" w:type="pct"/>
          </w:tcPr>
          <w:p>
            <w:pPr>
              <w:rPr>
                <w:sz w:val="22"/>
                <w:szCs w:val="22"/>
              </w:rPr>
            </w:pPr>
            <w:r>
              <w:rPr>
                <w:sz w:val="22"/>
                <w:szCs w:val="22"/>
              </w:rPr>
              <w:t>否</w:t>
            </w:r>
          </w:p>
        </w:tc>
        <w:tc>
          <w:tcPr>
            <w:tcW w:w="369" w:type="pct"/>
          </w:tcPr>
          <w:p>
            <w:pPr>
              <w:rPr>
                <w:sz w:val="22"/>
                <w:szCs w:val="22"/>
              </w:rPr>
            </w:pPr>
            <w:r>
              <w:rPr>
                <w:sz w:val="22"/>
                <w:szCs w:val="22"/>
              </w:rPr>
              <w:t>是</w:t>
            </w:r>
          </w:p>
        </w:tc>
      </w:tr>
    </w:tbl>
    <w:p>
      <w:pPr>
        <w:pStyle w:val="3"/>
        <w:rPr>
          <w:sz w:val="22"/>
          <w:szCs w:val="22"/>
        </w:rPr>
      </w:pPr>
    </w:p>
    <w:p>
      <w:pPr>
        <w:pStyle w:val="3"/>
        <w:rPr>
          <w:rFonts w:hint="eastAsia"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67" w:type="dxa"/>
            <w:vAlign w:val="top"/>
          </w:tcPr>
          <w:p>
            <w:pPr>
              <w:spacing w:before="156" w:beforeLines="50"/>
              <w:rPr>
                <w:rFonts w:hint="eastAsia" w:ascii="宋体" w:hAnsi="宋体"/>
                <w:b/>
                <w:bCs/>
                <w:color w:val="FF0000"/>
                <w:sz w:val="22"/>
                <w:szCs w:val="22"/>
                <w:vertAlign w:val="baseline"/>
              </w:rPr>
            </w:pPr>
            <w:r>
              <w:rPr>
                <w:rFonts w:hint="eastAsia" w:hAnsi="宋体"/>
                <w:sz w:val="22"/>
                <w:szCs w:val="22"/>
              </w:rPr>
              <w:t>是否成立监事会： 有   无</w:t>
            </w:r>
          </w:p>
        </w:tc>
      </w:tr>
    </w:tbl>
    <w:p>
      <w:pPr>
        <w:tabs>
          <w:tab w:val="left" w:pos="6675"/>
        </w:tabs>
        <w:outlineLvl w:val="0"/>
        <w:rPr>
          <w:rFonts w:hint="eastAsia" w:eastAsia="宋体"/>
          <w:sz w:val="22"/>
          <w:szCs w:val="22"/>
          <w:lang w:eastAsia="zh-CN"/>
        </w:rPr>
      </w:pPr>
      <w:r>
        <w:rPr>
          <w:rFonts w:hint="eastAsia"/>
          <w:sz w:val="22"/>
          <w:szCs w:val="22"/>
          <w:lang w:eastAsia="zh-CN"/>
        </w:rPr>
        <w:tab/>
      </w:r>
    </w:p>
    <w:p>
      <w:pPr>
        <w:outlineLvl w:val="0"/>
        <w:rPr>
          <w:b/>
          <w:sz w:val="22"/>
          <w:szCs w:val="22"/>
        </w:rPr>
      </w:pPr>
      <w:r>
        <w:rPr>
          <w:rFonts w:hint="eastAsia"/>
          <w:b/>
          <w:sz w:val="22"/>
          <w:szCs w:val="22"/>
        </w:rPr>
        <w:t>（五）专职工作人员情况：</w:t>
      </w:r>
    </w:p>
    <w:p>
      <w:pPr>
        <w:pStyle w:val="3"/>
        <w:rPr>
          <w:sz w:val="22"/>
          <w:szCs w:val="22"/>
        </w:rPr>
      </w:pPr>
      <w:r>
        <w:rPr>
          <w:color w:val="auto"/>
          <w:sz w:val="22"/>
        </w:rPr>
        <w:t>本机构共有（6）位专职工作人员情况</w:t>
      </w:r>
    </w:p>
    <w:p>
      <w:pPr>
        <w:pStyle w:val="3"/>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pPr>
        <w:rPr>
          <w:sz w:val="22"/>
          <w:szCs w:val="22"/>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1598"/>
        <w:gridCol w:w="1100"/>
        <w:gridCol w:w="1372"/>
        <w:gridCol w:w="141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pPr>
              <w:jc w:val="center"/>
              <w:rPr>
                <w:sz w:val="22"/>
                <w:szCs w:val="22"/>
              </w:rPr>
            </w:pPr>
            <w:r>
              <w:rPr>
                <w:rFonts w:hint="eastAsia"/>
                <w:sz w:val="22"/>
                <w:szCs w:val="22"/>
              </w:rPr>
              <w:t>姓名</w:t>
            </w:r>
          </w:p>
        </w:tc>
        <w:tc>
          <w:tcPr>
            <w:tcW w:w="811" w:type="pct"/>
            <w:vAlign w:val="center"/>
          </w:tcPr>
          <w:p>
            <w:pPr>
              <w:jc w:val="center"/>
              <w:rPr>
                <w:sz w:val="22"/>
                <w:szCs w:val="22"/>
              </w:rPr>
            </w:pPr>
            <w:r>
              <w:rPr>
                <w:rFonts w:hint="eastAsia"/>
                <w:sz w:val="22"/>
                <w:szCs w:val="22"/>
              </w:rPr>
              <w:t>性别</w:t>
            </w:r>
          </w:p>
        </w:tc>
        <w:tc>
          <w:tcPr>
            <w:tcW w:w="558" w:type="pct"/>
            <w:vAlign w:val="center"/>
          </w:tcPr>
          <w:p>
            <w:pPr>
              <w:jc w:val="center"/>
              <w:rPr>
                <w:sz w:val="22"/>
                <w:szCs w:val="22"/>
              </w:rPr>
            </w:pPr>
            <w:r>
              <w:rPr>
                <w:rFonts w:hint="eastAsia"/>
                <w:sz w:val="22"/>
                <w:szCs w:val="22"/>
              </w:rPr>
              <w:t>政治面貌</w:t>
            </w:r>
          </w:p>
        </w:tc>
        <w:tc>
          <w:tcPr>
            <w:tcW w:w="696" w:type="pct"/>
            <w:vAlign w:val="center"/>
          </w:tcPr>
          <w:p>
            <w:pPr>
              <w:jc w:val="center"/>
              <w:rPr>
                <w:sz w:val="22"/>
                <w:szCs w:val="22"/>
              </w:rPr>
            </w:pPr>
            <w:r>
              <w:rPr>
                <w:sz w:val="22"/>
                <w:szCs w:val="22"/>
              </w:rPr>
              <w:t>出生日期</w:t>
            </w:r>
          </w:p>
        </w:tc>
        <w:tc>
          <w:tcPr>
            <w:tcW w:w="717" w:type="pct"/>
            <w:vAlign w:val="center"/>
          </w:tcPr>
          <w:p>
            <w:pPr>
              <w:jc w:val="center"/>
              <w:rPr>
                <w:sz w:val="22"/>
                <w:szCs w:val="22"/>
              </w:rPr>
            </w:pPr>
            <w:r>
              <w:rPr>
                <w:rFonts w:hint="eastAsia"/>
                <w:sz w:val="22"/>
                <w:szCs w:val="22"/>
              </w:rPr>
              <w:t>学历</w:t>
            </w:r>
          </w:p>
        </w:tc>
        <w:tc>
          <w:tcPr>
            <w:tcW w:w="652" w:type="pct"/>
          </w:tcPr>
          <w:p>
            <w:pPr>
              <w:jc w:val="center"/>
              <w:rPr>
                <w:sz w:val="22"/>
                <w:szCs w:val="22"/>
              </w:rPr>
            </w:pPr>
            <w:r>
              <w:rPr>
                <w:rFonts w:hint="eastAsia"/>
                <w:sz w:val="22"/>
                <w:szCs w:val="22"/>
              </w:rPr>
              <w:t>是否在基金会领取薪酬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hint="eastAsia" w:ascii="宋体" w:hAnsi="宋体" w:eastAsia="宋体" w:cs="宋体"/>
                <w:sz w:val="22"/>
                <w:szCs w:val="22"/>
              </w:rPr>
              <w:t>杨丽红</w:t>
            </w:r>
          </w:p>
        </w:tc>
        <w:tc>
          <w:tcPr>
            <w:tcW w:w="811" w:type="pct"/>
            <w:vAlign w:val="center"/>
          </w:tcPr>
          <w:p>
            <w:pPr>
              <w:jc w:val="center"/>
              <w:rPr>
                <w:sz w:val="22"/>
                <w:szCs w:val="22"/>
              </w:rPr>
            </w:pPr>
            <w:r>
              <w:rPr>
                <w:rFonts w:hint="eastAsia"/>
                <w:sz w:val="22"/>
                <w:szCs w:val="22"/>
              </w:rPr>
              <w:t>女</w:t>
            </w:r>
          </w:p>
        </w:tc>
        <w:tc>
          <w:tcPr>
            <w:tcW w:w="558" w:type="pct"/>
            <w:vAlign w:val="center"/>
          </w:tcPr>
          <w:p>
            <w:pPr>
              <w:jc w:val="center"/>
              <w:rPr>
                <w:sz w:val="22"/>
                <w:szCs w:val="22"/>
              </w:rPr>
            </w:pPr>
            <w:r>
              <w:rPr>
                <w:sz w:val="22"/>
                <w:szCs w:val="22"/>
              </w:rPr>
              <w:t>群众</w:t>
            </w:r>
          </w:p>
        </w:tc>
        <w:tc>
          <w:tcPr>
            <w:tcW w:w="696" w:type="pct"/>
            <w:vAlign w:val="center"/>
          </w:tcPr>
          <w:p>
            <w:pPr>
              <w:jc w:val="center"/>
              <w:rPr>
                <w:sz w:val="22"/>
                <w:szCs w:val="22"/>
              </w:rPr>
            </w:pPr>
            <w:r>
              <w:rPr>
                <w:rFonts w:hint="eastAsia"/>
                <w:sz w:val="22"/>
                <w:szCs w:val="22"/>
              </w:rPr>
              <w:t>1976-04-14</w:t>
            </w:r>
          </w:p>
        </w:tc>
        <w:tc>
          <w:tcPr>
            <w:tcW w:w="717" w:type="pct"/>
            <w:vAlign w:val="center"/>
          </w:tcPr>
          <w:p>
            <w:pPr>
              <w:jc w:val="center"/>
              <w:rPr>
                <w:sz w:val="22"/>
                <w:szCs w:val="22"/>
              </w:rPr>
            </w:pPr>
            <w:r>
              <w:rPr>
                <w:rFonts w:hint="eastAsia"/>
                <w:sz w:val="22"/>
                <w:szCs w:val="22"/>
              </w:rPr>
              <w:t>大专</w:t>
            </w:r>
          </w:p>
        </w:tc>
        <w:tc>
          <w:tcPr>
            <w:tcW w:w="652" w:type="pct"/>
          </w:tcPr>
          <w:p>
            <w:pPr>
              <w:jc w:val="center"/>
              <w:rPr>
                <w:sz w:val="22"/>
                <w:szCs w:val="22"/>
              </w:rPr>
            </w:pPr>
            <w:r>
              <w:rPr>
                <w:rFonts w:hint="eastAsia"/>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胡金霞</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中共党员</w:t>
            </w:r>
          </w:p>
        </w:tc>
        <w:tc>
          <w:tcPr>
            <w:tcW w:w="696" w:type="pct"/>
            <w:vAlign w:val="center"/>
          </w:tcPr>
          <w:p>
            <w:pPr>
              <w:jc w:val="center"/>
              <w:rPr>
                <w:sz w:val="22"/>
                <w:szCs w:val="22"/>
              </w:rPr>
            </w:pPr>
            <w:r>
              <w:rPr>
                <w:rFonts w:ascii="宋体" w:hAnsi="宋体" w:eastAsia="宋体" w:cs="宋体"/>
                <w:sz w:val="22"/>
              </w:rPr>
              <w:t>1963-03-23</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常苗</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1988-03-30</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张雯</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1963-06-21</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周珊珊</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1991-05-19</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苗振</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1971-12-16</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否</w:t>
            </w:r>
          </w:p>
        </w:tc>
      </w:tr>
    </w:tbl>
    <w:p>
      <w:pPr>
        <w:rPr>
          <w:rFonts w:ascii="黑体" w:hAnsi="黑体" w:eastAsia="黑体" w:cs="黑体"/>
          <w:bCs/>
          <w:snapToGrid w:val="0"/>
          <w:sz w:val="22"/>
          <w:szCs w:val="22"/>
        </w:rPr>
      </w:pPr>
    </w:p>
    <w:p/>
    <w:p/>
    <w:p>
      <w:pPr>
        <w:rPr>
          <w:sz w:val="22"/>
          <w:szCs w:val="22"/>
        </w:rPr>
      </w:pPr>
    </w:p>
    <w:tbl>
      <w:tblPr>
        <w:tblStyle w:val="14"/>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1134"/>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1</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1</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1</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招商银行股份有限公司北京西客站110935097910601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6"/>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6"/>
            <w:tcBorders>
              <w:top w:val="nil"/>
              <w:bottom w:val="single" w:color="auto" w:sz="4" w:space="0"/>
            </w:tcBorders>
            <w:vAlign w:val="center"/>
          </w:tcPr>
          <w:p>
            <w:pPr>
              <w:rPr>
                <w:rFonts w:ascii="宋体" w:hAnsi="宋体"/>
                <w:sz w:val="22"/>
                <w:szCs w:val="22"/>
              </w:rPr>
            </w:pP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1843"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843" w:type="dxa"/>
            <w:gridSpan w:val="2"/>
            <w:vAlign w:val="center"/>
          </w:tcPr>
          <w:p>
            <w:pPr>
              <w:jc w:val="center"/>
              <w:rPr>
                <w:rFonts w:ascii="宋体" w:hAnsi="宋体"/>
                <w:sz w:val="22"/>
                <w:szCs w:val="22"/>
              </w:rPr>
            </w:pPr>
            <w:r>
              <w:rPr>
                <w:rFonts w:hint="eastAsia" w:ascii="宋体" w:hAnsi="宋体" w:eastAsia="宋体" w:cs="宋体"/>
                <w:sz w:val="22"/>
                <w:szCs w:val="22"/>
              </w:rPr>
              <w:t>关思华</w:t>
            </w:r>
          </w:p>
        </w:tc>
        <w:tc>
          <w:tcPr>
            <w:tcW w:w="1276" w:type="dxa"/>
            <w:vAlign w:val="center"/>
          </w:tcPr>
          <w:p>
            <w:pPr>
              <w:jc w:val="center"/>
              <w:rPr>
                <w:rFonts w:ascii="宋体" w:hAnsi="宋体"/>
                <w:sz w:val="22"/>
                <w:szCs w:val="22"/>
              </w:rPr>
            </w:pPr>
            <w:r>
              <w:rPr>
                <w:rFonts w:hint="eastAsia" w:ascii="宋体" w:hAnsi="宋体"/>
                <w:sz w:val="22"/>
                <w:szCs w:val="22"/>
              </w:rPr>
              <w:t>会计</w:t>
            </w:r>
          </w:p>
        </w:tc>
        <w:tc>
          <w:tcPr>
            <w:tcW w:w="1843" w:type="dxa"/>
            <w:gridSpan w:val="3"/>
            <w:vAlign w:val="center"/>
          </w:tcPr>
          <w:p>
            <w:pPr>
              <w:jc w:val="center"/>
              <w:rPr>
                <w:rFonts w:ascii="宋体" w:hAnsi="宋体"/>
                <w:sz w:val="22"/>
                <w:szCs w:val="22"/>
              </w:rPr>
            </w:pPr>
            <w:r>
              <w:rPr>
                <w:rFonts w:hint="eastAsia" w:ascii="宋体" w:hAnsi="宋体"/>
                <w:sz w:val="22"/>
                <w:szCs w:val="22"/>
              </w:rPr>
              <w:t>中级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843" w:type="dxa"/>
            <w:gridSpan w:val="2"/>
            <w:vAlign w:val="center"/>
          </w:tcPr>
          <w:p>
            <w:pPr>
              <w:jc w:val="center"/>
              <w:rPr>
                <w:rFonts w:ascii="宋体" w:hAnsi="宋体"/>
                <w:sz w:val="22"/>
                <w:szCs w:val="22"/>
              </w:rPr>
            </w:pPr>
            <w:r>
              <w:rPr>
                <w:rFonts w:ascii="宋体" w:hAnsi="宋体" w:eastAsia="宋体" w:cs="宋体"/>
                <w:sz w:val="22"/>
              </w:rPr>
              <w:t>袁芳</w:t>
            </w:r>
          </w:p>
        </w:tc>
        <w:tc>
          <w:tcPr>
            <w:tcW w:w="1276" w:type="dxa"/>
            <w:vAlign w:val="center"/>
          </w:tcPr>
          <w:p>
            <w:pPr>
              <w:jc w:val="center"/>
              <w:rPr>
                <w:rFonts w:ascii="宋体" w:hAnsi="宋体"/>
                <w:sz w:val="22"/>
                <w:szCs w:val="22"/>
              </w:rPr>
            </w:pPr>
            <w:r>
              <w:rPr>
                <w:rFonts w:ascii="宋体" w:hAnsi="宋体" w:eastAsia="宋体" w:cs="宋体"/>
                <w:sz w:val="22"/>
              </w:rPr>
              <w:t>会计</w:t>
            </w:r>
          </w:p>
        </w:tc>
        <w:tc>
          <w:tcPr>
            <w:tcW w:w="1843" w:type="dxa"/>
            <w:gridSpan w:val="3"/>
            <w:vAlign w:val="center"/>
          </w:tcPr>
          <w:p>
            <w:pPr>
              <w:jc w:val="center"/>
              <w:rPr>
                <w:rFonts w:ascii="宋体" w:hAnsi="宋体"/>
                <w:sz w:val="22"/>
                <w:szCs w:val="22"/>
              </w:rPr>
            </w:pPr>
            <w:r>
              <w:rPr>
                <w:rFonts w:ascii="宋体" w:hAnsi="宋体" w:eastAsia="宋体" w:cs="宋体"/>
                <w:sz w:val="22"/>
              </w:rPr>
              <w:t>初级</w:t>
            </w:r>
          </w:p>
        </w:tc>
      </w:tr>
    </w:tbl>
    <w:p>
      <w:pPr>
        <w:rPr>
          <w:b w:val="0"/>
          <w:sz w:val="22"/>
          <w:szCs w:val="22"/>
        </w:rPr>
      </w:pPr>
    </w:p>
    <w:p>
      <w:pPr>
        <w:rPr>
          <w:sz w:val="22"/>
          <w:szCs w:val="22"/>
        </w:rPr>
      </w:pPr>
    </w:p>
    <w:p/>
    <w:p/>
    <w:p>
      <w:pPr>
        <w:numPr>
          <w:ilvl w:val="0"/>
          <w:numId w:val="0"/>
        </w:numPr>
        <w:rPr>
          <w:rFonts w:hint="eastAsia"/>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、党组织建设情况</w:t>
      </w:r>
    </w:p>
    <w:tbl>
      <w:tblPr>
        <w:tblStyle w:val="14"/>
        <w:tblpPr w:leftFromText="180" w:rightFromText="180" w:vertAnchor="text" w:horzAnchor="page" w:tblpX="1145" w:tblpY="3"/>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1316"/>
        <w:gridCol w:w="952"/>
        <w:gridCol w:w="992"/>
        <w:gridCol w:w="992"/>
        <w:gridCol w:w="1418"/>
        <w:gridCol w:w="685"/>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7" w:hRule="atLeast"/>
        </w:trPr>
        <w:tc>
          <w:tcPr>
            <w:tcW w:w="9611" w:type="dxa"/>
            <w:gridSpan w:val="11"/>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1584" w:hRule="atLeast"/>
        </w:trPr>
        <w:tc>
          <w:tcPr>
            <w:tcW w:w="1257"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3315" w:type="dxa"/>
            <w:gridSpan w:val="4"/>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w:t>
            </w:r>
          </w:p>
        </w:tc>
        <w:tc>
          <w:tcPr>
            <w:tcW w:w="1944"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92"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41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非专职人员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3人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b w:val="0"/>
                <w:bCs/>
                <w:color w:val="000000" w:themeColor="text1"/>
                <w:sz w:val="22"/>
                <w14:textFill>
                  <w14:solidFill>
                    <w14:schemeClr w14:val="tx1"/>
                  </w14:solidFill>
                </w14:textFill>
              </w:rPr>
              <w:t>党组织建设情况</w:t>
            </w:r>
          </w:p>
        </w:tc>
        <w:tc>
          <w:tcPr>
            <w:tcW w:w="9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党员类别</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2126"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p>
        </w:tc>
        <w:tc>
          <w:tcPr>
            <w:tcW w:w="560" w:type="dxa"/>
            <w:vAlign w:val="center"/>
          </w:tcPr>
          <w:p>
            <w:pPr>
              <w:jc w:val="center"/>
              <w:rPr>
                <w:rFonts w:ascii="宋体" w:hAnsi="宋体" w:cs="宋体"/>
                <w:color w:val="000000" w:themeColor="text1"/>
                <w:sz w:val="22"/>
                <w:szCs w:val="22"/>
                <w14:textFill>
                  <w14:solidFill>
                    <w14:schemeClr w14:val="tx1"/>
                  </w14:solidFill>
                </w14:textFill>
              </w:rPr>
            </w:pPr>
          </w:p>
        </w:tc>
        <w:tc>
          <w:tcPr>
            <w:tcW w:w="495" w:type="dxa"/>
            <w:vAlign w:val="center"/>
          </w:tcPr>
          <w:p>
            <w:pPr>
              <w:jc w:val="center"/>
              <w:rPr>
                <w:rFonts w:ascii="宋体" w:hAnsi="宋体" w:cs="宋体"/>
                <w:color w:val="000000" w:themeColor="text1"/>
                <w:sz w:val="22"/>
                <w:szCs w:val="22"/>
                <w14:textFill>
                  <w14:solidFill>
                    <w14:schemeClr w14:val="tx1"/>
                  </w14:solidFill>
                </w14:textFill>
              </w:rPr>
            </w:pPr>
          </w:p>
        </w:tc>
        <w:tc>
          <w:tcPr>
            <w:tcW w:w="795" w:type="dxa"/>
            <w:vAlign w:val="center"/>
          </w:tcPr>
          <w:p>
            <w:pPr>
              <w:jc w:val="center"/>
              <w:rPr>
                <w:rFonts w:ascii="宋体" w:hAnsi="宋体" w:cs="宋体"/>
                <w:color w:val="000000" w:themeColor="text1"/>
                <w:sz w:val="22"/>
                <w:szCs w:val="22"/>
                <w14:textFill>
                  <w14:solidFill>
                    <w14:schemeClr w14:val="tx1"/>
                  </w14:solidFill>
                </w14:textFill>
              </w:rPr>
            </w:pPr>
          </w:p>
        </w:tc>
        <w:tc>
          <w:tcPr>
            <w:tcW w:w="709" w:type="dxa"/>
            <w:vAlign w:val="center"/>
          </w:tcPr>
          <w:p>
            <w:pPr>
              <w:jc w:val="center"/>
              <w:rPr>
                <w:rFonts w:ascii="宋体" w:hAnsi="宋体" w:cs="宋体"/>
                <w:color w:val="000000" w:themeColor="text1"/>
                <w:sz w:val="22"/>
                <w:szCs w:val="22"/>
                <w14:textFill>
                  <w14:solidFill>
                    <w14:schemeClr w14:val="tx1"/>
                  </w14:solidFill>
                </w14:textFill>
              </w:rPr>
            </w:pP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p>
        </w:tc>
        <w:tc>
          <w:tcPr>
            <w:tcW w:w="952" w:type="dxa"/>
            <w:vAlign w:val="center"/>
          </w:tcPr>
          <w:p>
            <w:pPr>
              <w:rPr>
                <w:rFonts w:ascii="宋体" w:hAnsi="宋体" w:cs="宋体"/>
                <w:color w:val="000000" w:themeColor="text1"/>
                <w:sz w:val="22"/>
                <w:szCs w:val="22"/>
                <w14:textFill>
                  <w14:solidFill>
                    <w14:schemeClr w14:val="tx1"/>
                  </w14:solidFill>
                </w14:textFill>
              </w:rPr>
            </w:pPr>
          </w:p>
        </w:tc>
        <w:tc>
          <w:tcPr>
            <w:tcW w:w="992" w:type="dxa"/>
            <w:vAlign w:val="center"/>
          </w:tcPr>
          <w:p>
            <w:pPr>
              <w:jc w:val="center"/>
              <w:rPr>
                <w:rFonts w:ascii="宋体" w:hAnsi="宋体" w:cs="宋体"/>
                <w:color w:val="000000" w:themeColor="text1"/>
                <w:sz w:val="22"/>
                <w:szCs w:val="22"/>
                <w14:textFill>
                  <w14:solidFill>
                    <w14:schemeClr w14:val="tx1"/>
                  </w14:solidFill>
                </w14:textFill>
              </w:rPr>
            </w:pPr>
          </w:p>
        </w:tc>
        <w:tc>
          <w:tcPr>
            <w:tcW w:w="992" w:type="dxa"/>
            <w:vAlign w:val="center"/>
          </w:tcPr>
          <w:p>
            <w:pPr>
              <w:jc w:val="center"/>
              <w:rPr>
                <w:rFonts w:ascii="宋体" w:hAnsi="宋体" w:cs="宋体"/>
                <w:color w:val="000000" w:themeColor="text1"/>
                <w:sz w:val="22"/>
                <w:szCs w:val="22"/>
                <w14:textFill>
                  <w14:solidFill>
                    <w14:schemeClr w14:val="tx1"/>
                  </w14:solidFill>
                </w14:textFill>
              </w:rPr>
            </w:pP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p>
        </w:tc>
      </w:tr>
    </w:tbl>
    <w:p>
      <w:pPr>
        <w:widowControl w:val="0"/>
        <w:numPr>
          <w:ilvl w:val="0"/>
          <w:numId w:val="0"/>
        </w:numPr>
        <w:jc w:val="both"/>
        <w:rPr>
          <w:rFonts w:hint="eastAsia"/>
          <w:b/>
          <w:color w:val="000000" w:themeColor="text1"/>
          <w:sz w:val="22"/>
          <w14:textFill>
            <w14:solidFill>
              <w14:schemeClr w14:val="tx1"/>
            </w14:solidFill>
          </w14:textFill>
        </w:rPr>
      </w:pPr>
    </w:p>
    <w:tbl>
      <w:tblPr>
        <w:tblStyle w:val="14"/>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614"/>
        <w:gridCol w:w="1079"/>
        <w:gridCol w:w="284"/>
        <w:gridCol w:w="1600"/>
        <w:gridCol w:w="646"/>
        <w:gridCol w:w="529"/>
        <w:gridCol w:w="1903"/>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13" w:type="dxa"/>
            <w:gridSpan w:val="9"/>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675" w:type="dxa"/>
            <w:gridSpan w:val="8"/>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党组织类型</w:t>
            </w:r>
          </w:p>
        </w:tc>
        <w:tc>
          <w:tcPr>
            <w:tcW w:w="2693" w:type="dxa"/>
            <w:gridSpan w:val="2"/>
            <w:vAlign w:val="center"/>
          </w:tcPr>
          <w:p>
            <w:pPr>
              <w:jc w:val="both"/>
              <w:rPr>
                <w:rFonts w:hint="default" w:ascii="宋体" w:hAnsi="宋体" w:eastAsia="宋体" w:cs="宋体"/>
                <w:color w:val="000000" w:themeColor="text1"/>
                <w:sz w:val="22"/>
                <w:szCs w:val="22"/>
                <w:lang w:val="en-US" w:eastAsia="zh-CN"/>
                <w14:textFill>
                  <w14:solidFill>
                    <w14:schemeClr w14:val="tx1"/>
                  </w14:solidFill>
                </w14:textFill>
              </w:rPr>
            </w:pPr>
          </w:p>
        </w:tc>
        <w:tc>
          <w:tcPr>
            <w:tcW w:w="2530" w:type="dxa"/>
            <w:gridSpan w:val="3"/>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未建立党组织</w:t>
            </w:r>
            <w:r>
              <w:rPr>
                <w:rFonts w:hint="eastAsia" w:ascii="宋体" w:hAnsi="宋体" w:cs="宋体"/>
                <w:color w:val="000000" w:themeColor="text1"/>
                <w:sz w:val="22"/>
                <w:szCs w:val="22"/>
                <w:lang w:val="en-US" w:eastAsia="zh-CN"/>
                <w14:textFill>
                  <w14:solidFill>
                    <w14:schemeClr w14:val="tx1"/>
                  </w14:solidFill>
                </w14:textFill>
              </w:rPr>
              <w:t>原因</w:t>
            </w:r>
          </w:p>
        </w:tc>
        <w:tc>
          <w:tcPr>
            <w:tcW w:w="2452" w:type="dxa"/>
            <w:gridSpan w:val="3"/>
            <w:vAlign w:val="center"/>
          </w:tcPr>
          <w:p>
            <w:pPr>
              <w:jc w:val="both"/>
              <w:rPr>
                <w:rFonts w:hint="default" w:ascii="宋体" w:hAnsi="宋体" w:eastAsia="宋体" w:cs="宋体"/>
                <w:color w:val="000000" w:themeColor="text1"/>
                <w:sz w:val="22"/>
                <w:szCs w:val="22"/>
                <w:lang w:val="en-US" w:eastAsia="zh-CN"/>
                <w14:textFill>
                  <w14:solidFill>
                    <w14:schemeClr w14:val="tx1"/>
                  </w14:solidFill>
                </w14:textFill>
              </w:rPr>
            </w:pPr>
            <w:r>
              <w:rPr>
                <w:rFonts w:ascii="宋体" w:hAnsi="宋体" w:cs="宋体"/>
                <w:color w:val="000000" w:themeColor="text1"/>
                <w:sz w:val="22"/>
                <w:szCs w:val="22"/>
                <w14:textFill>
                  <w14:solidFill>
                    <w14:schemeClr w14:val="tx1"/>
                  </w14:solidFill>
                </w14:textFill>
              </w:rPr>
              <w:t>有党员但不符合党组织建立条件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2693" w:type="dxa"/>
            <w:gridSpan w:val="2"/>
            <w:vAlign w:val="center"/>
          </w:tcPr>
          <w:p>
            <w:pPr>
              <w:jc w:val="center"/>
              <w:rPr>
                <w:rFonts w:ascii="宋体" w:hAnsi="宋体" w:cs="宋体"/>
                <w:color w:val="000000" w:themeColor="text1"/>
                <w:sz w:val="22"/>
                <w:szCs w:val="22"/>
                <w14:textFill>
                  <w14:solidFill>
                    <w14:schemeClr w14:val="tx1"/>
                  </w14:solidFill>
                </w14:textFill>
              </w:rPr>
            </w:pPr>
          </w:p>
        </w:tc>
        <w:tc>
          <w:tcPr>
            <w:tcW w:w="2530"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2452" w:type="dxa"/>
            <w:gridSpan w:val="3"/>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党建组织负责人</w:t>
            </w: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社会组织内职务</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如未建立党组织，是否被派驻党建指导员</w:t>
            </w: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1363" w:type="dxa"/>
            <w:gridSpan w:val="2"/>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1600" w:type="dxa"/>
            <w:vAlign w:val="center"/>
          </w:tcPr>
          <w:p>
            <w:pPr>
              <w:jc w:val="center"/>
              <w:rPr>
                <w:rFonts w:hint="eastAsia" w:ascii="宋体" w:hAnsi="宋体" w:cs="宋体"/>
                <w:color w:val="000000" w:themeColor="text1"/>
                <w:sz w:val="22"/>
                <w:szCs w:val="22"/>
                <w14:textFill>
                  <w14:solidFill>
                    <w14:schemeClr w14:val="tx1"/>
                  </w14:solidFill>
                </w14:textFill>
              </w:rPr>
            </w:pPr>
          </w:p>
        </w:tc>
        <w:tc>
          <w:tcPr>
            <w:tcW w:w="1175" w:type="dxa"/>
            <w:gridSpan w:val="2"/>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903" w:type="dxa"/>
            <w:vAlign w:val="center"/>
          </w:tcPr>
          <w:p>
            <w:pPr>
              <w:jc w:val="center"/>
              <w:rPr>
                <w:rFonts w:hint="eastAsia"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restart"/>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群团工作情况</w:t>
            </w:r>
          </w:p>
        </w:tc>
        <w:tc>
          <w:tcPr>
            <w:tcW w:w="1614" w:type="dxa"/>
            <w:vMerge w:val="restart"/>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从业人员情况</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28周岁至35周岁团员人数</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少数民族人数</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14"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363"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民主党派人数</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女性人数</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组织建设情况</w:t>
            </w:r>
          </w:p>
        </w:tc>
        <w:tc>
          <w:tcPr>
            <w:tcW w:w="6041" w:type="dxa"/>
            <w:gridSpan w:val="6"/>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□工会□共青团组织□妇联</w:t>
            </w:r>
          </w:p>
        </w:tc>
      </w:tr>
    </w:tbl>
    <w:p>
      <w:pPr>
        <w:jc w:val="left"/>
        <w:rPr>
          <w:sz w:val="22"/>
          <w:szCs w:val="22"/>
        </w:rPr>
      </w:pPr>
    </w:p>
    <w:tbl>
      <w:tblPr>
        <w:tblStyle w:val="1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570"/>
        <w:gridCol w:w="1560"/>
        <w:gridCol w:w="2976"/>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1" w:type="dxa"/>
            <w:gridSpan w:val="5"/>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w:t>
            </w:r>
            <w:r>
              <w:rPr>
                <w:rFonts w:hint="eastAsia" w:ascii="黑体" w:hAnsi="黑体" w:eastAsia="黑体" w:cs="黑体"/>
                <w:color w:val="000000" w:themeColor="text1"/>
                <w:sz w:val="24"/>
                <w:lang w:val="en-US" w:eastAsia="zh-CN"/>
                <w14:textFill>
                  <w14:solidFill>
                    <w14:schemeClr w14:val="tx1"/>
                  </w14:solidFill>
                </w14:textFill>
              </w:rPr>
              <w:t>党</w:t>
            </w:r>
            <w:r>
              <w:rPr>
                <w:rFonts w:hint="eastAsia" w:ascii="黑体" w:hAnsi="黑体" w:eastAsia="黑体" w:cs="黑体"/>
                <w:color w:val="000000" w:themeColor="text1"/>
                <w:sz w:val="24"/>
                <w14:textFill>
                  <w14:solidFill>
                    <w14:schemeClr w14:val="tx1"/>
                  </w14:solidFill>
                </w14:textFill>
              </w:rPr>
              <w:t>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党建活动阵地</w:t>
            </w:r>
          </w:p>
        </w:tc>
        <w:tc>
          <w:tcPr>
            <w:tcW w:w="157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□有□无</w:t>
            </w:r>
          </w:p>
        </w:tc>
        <w:tc>
          <w:tcPr>
            <w:tcW w:w="1560" w:type="dxa"/>
            <w:vAlign w:val="center"/>
          </w:tcPr>
          <w:p>
            <w:pPr>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党建活动经费保障</w:t>
            </w:r>
          </w:p>
        </w:tc>
        <w:tc>
          <w:tcPr>
            <w:tcW w:w="2976"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□上级拨付□管理费用列支□自筹□其它</w:t>
            </w:r>
          </w:p>
        </w:tc>
        <w:tc>
          <w:tcPr>
            <w:tcW w:w="1638" w:type="dxa"/>
            <w:vAlign w:val="center"/>
          </w:tcPr>
          <w:p>
            <w:pPr>
              <w:jc w:val="center"/>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党员教育管理、组织生活和规范化建设情况</w:t>
            </w:r>
          </w:p>
        </w:tc>
        <w:tc>
          <w:tcPr>
            <w:tcW w:w="7744" w:type="dxa"/>
            <w:gridSpan w:val="4"/>
            <w:vAlign w:val="center"/>
          </w:tcPr>
          <w:p>
            <w:pPr>
              <w:jc w:val="left"/>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按照上级党组织要求落实工作任务情况</w:t>
            </w:r>
          </w:p>
        </w:tc>
        <w:tc>
          <w:tcPr>
            <w:tcW w:w="7744" w:type="dxa"/>
            <w:gridSpan w:val="4"/>
            <w:vAlign w:val="center"/>
          </w:tcPr>
          <w:p>
            <w:pPr>
              <w:jc w:val="left"/>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党组织发挥作用情况</w:t>
            </w:r>
          </w:p>
        </w:tc>
        <w:tc>
          <w:tcPr>
            <w:tcW w:w="7744" w:type="dxa"/>
            <w:gridSpan w:val="4"/>
            <w:vAlign w:val="center"/>
          </w:tcPr>
          <w:p>
            <w:pPr>
              <w:jc w:val="left"/>
              <w:rPr>
                <w:rFonts w:ascii="宋体" w:hAnsi="宋体" w:cs="宋体"/>
                <w:color w:val="000000" w:themeColor="text1"/>
                <w:kern w:val="0"/>
                <w:sz w:val="22"/>
                <w:szCs w:val="22"/>
                <w14:textFill>
                  <w14:solidFill>
                    <w14:schemeClr w14:val="tx1"/>
                  </w14:solidFill>
                </w14:textFill>
              </w:rPr>
            </w:pPr>
          </w:p>
        </w:tc>
      </w:tr>
    </w:tbl>
    <w:p>
      <w:pPr>
        <w:jc w:val="left"/>
        <w:rPr>
          <w:sz w:val="22"/>
          <w:szCs w:val="22"/>
        </w:rPr>
      </w:pPr>
    </w:p>
    <w:p>
      <w:pPr>
        <w:rPr>
          <w:rFonts w:hint="eastAsia" w:ascii="宋体" w:hAnsi="宋体" w:eastAsia="宋体" w:cs="宋体"/>
          <w:b/>
          <w:bCs/>
          <w:color w:val="FF0000"/>
        </w:rPr>
      </w:pPr>
      <w:r>
        <w:rPr>
          <w:rFonts w:hint="eastAsia" w:ascii="宋体" w:hAnsi="宋体" w:eastAsia="宋体" w:cs="宋体"/>
          <w:b/>
          <w:bCs/>
          <w:color w:val="FF0000"/>
        </w:rPr>
        <w:t>填表说明：</w:t>
      </w:r>
    </w:p>
    <w:p>
      <w:pPr>
        <w:rPr>
          <w:rFonts w:hint="eastAsia" w:ascii="宋体" w:hAnsi="宋体" w:eastAsia="宋体" w:cs="宋体"/>
          <w:b/>
          <w:bCs/>
          <w:color w:val="FF0000"/>
        </w:rPr>
      </w:pPr>
      <w:r>
        <w:rPr>
          <w:rFonts w:hint="eastAsia" w:ascii="宋体" w:hAnsi="宋体" w:eastAsia="宋体" w:cs="宋体"/>
          <w:b/>
          <w:bCs/>
          <w:color w:val="FF0000"/>
        </w:rPr>
        <w:tab/>
      </w:r>
    </w:p>
    <w:p>
      <w:pPr>
        <w:rPr>
          <w:rFonts w:hint="eastAsia" w:ascii="宋体" w:hAnsi="宋体" w:eastAsia="宋体" w:cs="宋体"/>
          <w:b w:val="0"/>
          <w:bCs w:val="0"/>
          <w:color w:val="FF0000"/>
        </w:rPr>
      </w:pPr>
      <w:r>
        <w:rPr>
          <w:rFonts w:hint="eastAsia" w:ascii="宋体" w:hAnsi="宋体" w:eastAsia="宋体" w:cs="宋体"/>
          <w:b w:val="0"/>
          <w:bCs w:val="0"/>
          <w:color w:val="FF0000"/>
        </w:rPr>
        <w:t>1.社会组织党员信息</w:t>
      </w:r>
    </w:p>
    <w:p>
      <w:pPr>
        <w:rPr>
          <w:rFonts w:hint="eastAsia" w:ascii="宋体" w:hAnsi="宋体" w:eastAsia="宋体" w:cs="宋体"/>
          <w:b w:val="0"/>
          <w:bCs w:val="0"/>
          <w:color w:val="FF0000"/>
        </w:rPr>
      </w:pPr>
      <w:r>
        <w:rPr>
          <w:rFonts w:hint="eastAsia" w:ascii="宋体" w:hAnsi="宋体" w:eastAsia="宋体" w:cs="宋体"/>
          <w:b w:val="0"/>
          <w:bCs w:val="0"/>
          <w:color w:val="FF0000"/>
        </w:rPr>
        <w:t>已建立党组织的，党员总数=社会组织党组织中的党员数量；</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党员总数=专职党员+非专职党员。专职党员指工资、社保等人事关系属于社会组织的党员；非专党员指人事关系不属于社会组织但全职从事社会组织工作的党员，或者理事会、监事会等机构中的党员；</w:t>
      </w:r>
    </w:p>
    <w:p>
      <w:pPr>
        <w:rPr>
          <w:rFonts w:hint="eastAsia" w:ascii="宋体" w:hAnsi="宋体" w:eastAsia="宋体" w:cs="宋体"/>
          <w:b w:val="0"/>
          <w:bCs w:val="0"/>
          <w:color w:val="FF0000"/>
        </w:rPr>
      </w:pPr>
      <w:r>
        <w:rPr>
          <w:rFonts w:hint="eastAsia" w:ascii="宋体" w:hAnsi="宋体" w:eastAsia="宋体" w:cs="宋体"/>
          <w:b w:val="0"/>
          <w:bCs w:val="0"/>
          <w:color w:val="FF0000"/>
        </w:rPr>
        <w:t>党员详细信息列表需填写的党员信息行数应与党员总数相等。</w:t>
      </w:r>
    </w:p>
    <w:p>
      <w:pPr>
        <w:rPr>
          <w:rFonts w:hint="eastAsia" w:ascii="宋体" w:hAnsi="宋体" w:eastAsia="宋体" w:cs="宋体"/>
          <w:b w:val="0"/>
          <w:bCs w:val="0"/>
          <w:color w:val="FF0000"/>
        </w:rPr>
      </w:pPr>
      <w:r>
        <w:rPr>
          <w:rFonts w:hint="eastAsia" w:ascii="宋体" w:hAnsi="宋体" w:eastAsia="宋体" w:cs="宋体"/>
          <w:b w:val="0"/>
          <w:bCs w:val="0"/>
          <w:color w:val="FF0000"/>
        </w:rPr>
        <w:t>2.社会组织党组织信息</w:t>
      </w:r>
    </w:p>
    <w:p>
      <w:pPr>
        <w:rPr>
          <w:rFonts w:hint="eastAsia" w:ascii="宋体" w:hAnsi="宋体" w:eastAsia="宋体" w:cs="宋体"/>
          <w:b w:val="0"/>
          <w:bCs w:val="0"/>
          <w:color w:val="FF0000"/>
        </w:rPr>
      </w:pPr>
      <w:r>
        <w:rPr>
          <w:rFonts w:hint="eastAsia" w:ascii="宋体" w:hAnsi="宋体" w:eastAsia="宋体" w:cs="宋体"/>
          <w:b w:val="0"/>
          <w:bCs w:val="0"/>
          <w:color w:val="FF0000"/>
        </w:rPr>
        <w:t>已建立党组织的，请勾选党组织类型，请严格按照上级党委批复党组织成立红头文件，填写党组织名称、上级党组织名称；</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未建立党组织的社会组织，请勾选未建立党组织的原因，请按照实际情况填写党建指导员信息和群团组织建设情况。</w:t>
      </w:r>
    </w:p>
    <w:p>
      <w:pPr>
        <w:rPr>
          <w:rFonts w:hint="eastAsia" w:ascii="宋体" w:hAnsi="宋体" w:eastAsia="宋体" w:cs="宋体"/>
          <w:b w:val="0"/>
          <w:bCs w:val="0"/>
          <w:color w:val="FF0000"/>
        </w:rPr>
      </w:pPr>
      <w:r>
        <w:rPr>
          <w:rFonts w:hint="eastAsia" w:ascii="宋体" w:hAnsi="宋体" w:eastAsia="宋体" w:cs="宋体"/>
          <w:b w:val="0"/>
          <w:bCs w:val="0"/>
          <w:color w:val="FF0000"/>
        </w:rPr>
        <w:t>3.社会组织党组织党建活动开展情况</w:t>
      </w:r>
    </w:p>
    <w:p>
      <w:pPr>
        <w:rPr>
          <w:rFonts w:hint="eastAsia" w:ascii="宋体" w:hAnsi="宋体" w:eastAsia="宋体" w:cs="宋体"/>
          <w:b w:val="0"/>
          <w:bCs w:val="0"/>
          <w:color w:val="FF0000"/>
        </w:rPr>
      </w:pPr>
      <w:r>
        <w:rPr>
          <w:rFonts w:hint="eastAsia" w:ascii="宋体" w:hAnsi="宋体" w:eastAsia="宋体" w:cs="宋体"/>
          <w:b w:val="0"/>
          <w:bCs w:val="0"/>
          <w:color w:val="FF0000"/>
        </w:rPr>
        <w:t>“党员教育管理、</w:t>
      </w:r>
      <w:r>
        <w:rPr>
          <w:rFonts w:hint="eastAsia" w:ascii="宋体" w:hAnsi="宋体" w:eastAsia="宋体" w:cs="宋体"/>
          <w:b w:val="0"/>
          <w:bCs w:val="0"/>
          <w:color w:val="FF0000"/>
          <w:sz w:val="21"/>
          <w:szCs w:val="24"/>
        </w:rPr>
        <w:t>组</w:t>
      </w:r>
      <w:r>
        <w:rPr>
          <w:rFonts w:hint="eastAsia" w:ascii="宋体" w:hAnsi="宋体" w:eastAsia="宋体" w:cs="宋体"/>
          <w:b w:val="0"/>
          <w:bCs w:val="0"/>
          <w:color w:val="FF0000"/>
        </w:rPr>
        <w:t>织生活和规范化建设情况”请简述落实党章党规及相关规定的情况：“按照上级党组织要求落实工作任务情况”请简述落实上级党委工作任务情况，党员组织关系属于市行业协会商会综合党委系统的党支部，请填写党员属地化工作任务完成情况；</w:t>
      </w:r>
    </w:p>
    <w:p>
      <w:pPr>
        <w:rPr>
          <w:rFonts w:hint="eastAsia" w:ascii="宋体" w:hAnsi="宋体" w:eastAsia="宋体" w:cs="宋体"/>
          <w:b w:val="0"/>
          <w:bCs w:val="0"/>
          <w:color w:val="FF0000"/>
        </w:rPr>
      </w:pPr>
      <w:r>
        <w:rPr>
          <w:rFonts w:hint="eastAsia" w:ascii="宋体" w:hAnsi="宋体" w:eastAsia="宋体" w:cs="宋体"/>
          <w:b w:val="0"/>
          <w:bCs w:val="0"/>
          <w:color w:val="FF0000"/>
        </w:rPr>
        <w:t>“党组织发挥作用情况”请简述党组织参与内部治理等发挥作用情况；</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未建立党组织的社会组织无需填写此部分。</w:t>
      </w:r>
    </w:p>
    <w:p>
      <w:pPr>
        <w:rPr>
          <w:rFonts w:hint="eastAsia" w:ascii="宋体" w:hAnsi="宋体" w:eastAsia="宋体" w:cs="宋体"/>
          <w:b w:val="0"/>
          <w:bCs w:val="0"/>
          <w:color w:val="FF0000"/>
        </w:rPr>
      </w:pPr>
      <w:r>
        <w:rPr>
          <w:rFonts w:hint="eastAsia" w:ascii="宋体" w:hAnsi="宋体" w:eastAsia="宋体" w:cs="宋体"/>
          <w:b w:val="0"/>
          <w:bCs w:val="0"/>
          <w:color w:val="FF0000"/>
          <w:lang w:val="en-US" w:eastAsia="zh-CN"/>
        </w:rPr>
        <w:t>4.</w:t>
      </w:r>
      <w:r>
        <w:rPr>
          <w:rFonts w:hint="eastAsia" w:ascii="宋体" w:hAnsi="宋体" w:eastAsia="宋体" w:cs="宋体"/>
          <w:b w:val="0"/>
          <w:bCs w:val="0"/>
          <w:color w:val="FF0000"/>
        </w:rPr>
        <w:t>数据字典（数据项用“、”划分）：</w:t>
      </w:r>
    </w:p>
    <w:p>
      <w:pPr>
        <w:rPr>
          <w:rFonts w:hint="eastAsia" w:ascii="宋体" w:hAnsi="宋体" w:eastAsia="宋体" w:cs="宋体"/>
          <w:b w:val="0"/>
          <w:bCs w:val="0"/>
          <w:color w:val="FF0000"/>
        </w:rPr>
      </w:pPr>
      <w:r>
        <w:rPr>
          <w:rFonts w:hint="eastAsia" w:ascii="宋体" w:hAnsi="宋体" w:eastAsia="宋体" w:cs="宋体"/>
          <w:b w:val="0"/>
          <w:bCs w:val="0"/>
          <w:color w:val="FF0000"/>
        </w:rPr>
        <w:t>性别：女、男</w:t>
      </w:r>
    </w:p>
    <w:p>
      <w:pPr>
        <w:rPr>
          <w:rFonts w:hint="eastAsia" w:ascii="宋体" w:hAnsi="宋体" w:eastAsia="宋体" w:cs="宋体"/>
          <w:b w:val="0"/>
          <w:bCs w:val="0"/>
          <w:color w:val="FF0000"/>
        </w:rPr>
      </w:pPr>
      <w:r>
        <w:rPr>
          <w:rFonts w:hint="eastAsia" w:ascii="宋体" w:hAnsi="宋体" w:eastAsia="宋体" w:cs="宋体"/>
          <w:b w:val="0"/>
          <w:bCs w:val="0"/>
          <w:color w:val="FF0000"/>
        </w:rPr>
        <w:t>民族：汉族、少数民族</w:t>
      </w:r>
    </w:p>
    <w:p>
      <w:pPr>
        <w:rPr>
          <w:rFonts w:hint="eastAsia" w:ascii="宋体" w:hAnsi="宋体" w:eastAsia="宋体" w:cs="宋体"/>
          <w:b w:val="0"/>
          <w:bCs w:val="0"/>
          <w:color w:val="FF0000"/>
        </w:rPr>
      </w:pPr>
      <w:r>
        <w:rPr>
          <w:rFonts w:hint="eastAsia" w:ascii="宋体" w:hAnsi="宋体" w:eastAsia="宋体" w:cs="宋体"/>
          <w:b w:val="0"/>
          <w:bCs w:val="0"/>
          <w:color w:val="FF0000"/>
        </w:rPr>
        <w:t>学历：专科及以下、本科、硕士研究生、博士研究生</w:t>
      </w:r>
    </w:p>
    <w:p>
      <w:pPr>
        <w:rPr>
          <w:rFonts w:hint="eastAsia" w:ascii="宋体" w:hAnsi="宋体" w:eastAsia="宋体" w:cs="宋体"/>
          <w:b w:val="0"/>
          <w:bCs w:val="0"/>
          <w:color w:val="FF0000"/>
        </w:rPr>
      </w:pPr>
      <w:r>
        <w:rPr>
          <w:rFonts w:hint="eastAsia" w:ascii="宋体" w:hAnsi="宋体" w:eastAsia="宋体" w:cs="宋体"/>
          <w:b w:val="0"/>
          <w:bCs w:val="0"/>
          <w:color w:val="FF0000"/>
        </w:rPr>
        <w:t>社会组织内职务：会长/理事长、副会长/副理事长、常务副会长/常务副理事长、秘书长、监事长、主任/院长、所长、理事/监事、内设机构负责人、一般工作人员、其他</w:t>
      </w:r>
    </w:p>
    <w:p>
      <w:pPr>
        <w:rPr>
          <w:rFonts w:hint="eastAsia" w:ascii="宋体" w:hAnsi="宋体" w:eastAsia="宋体" w:cs="宋体"/>
          <w:b w:val="0"/>
          <w:bCs w:val="0"/>
          <w:color w:val="FF0000"/>
        </w:rPr>
      </w:pPr>
      <w:r>
        <w:rPr>
          <w:rFonts w:hint="eastAsia" w:ascii="宋体" w:hAnsi="宋体" w:eastAsia="宋体" w:cs="宋体"/>
          <w:b w:val="0"/>
          <w:bCs w:val="0"/>
          <w:color w:val="FF0000"/>
        </w:rPr>
        <w:t>党员类别：预备党员、正式党员</w:t>
      </w:r>
    </w:p>
    <w:p>
      <w:pPr>
        <w:rPr>
          <w:rFonts w:hint="eastAsia" w:ascii="宋体" w:hAnsi="宋体" w:eastAsia="宋体" w:cs="宋体"/>
          <w:b w:val="0"/>
          <w:bCs w:val="0"/>
          <w:color w:val="FF0000"/>
        </w:rPr>
      </w:pPr>
      <w:r>
        <w:rPr>
          <w:rFonts w:hint="eastAsia" w:ascii="宋体" w:hAnsi="宋体" w:eastAsia="宋体" w:cs="宋体"/>
          <w:b w:val="0"/>
          <w:bCs w:val="0"/>
          <w:color w:val="FF0000"/>
        </w:rPr>
        <w:t>未建党组织原因：有党员但未建立党组织、无党员、其他原因</w:t>
      </w:r>
    </w:p>
    <w:p>
      <w:pPr>
        <w:rPr>
          <w:rFonts w:hint="eastAsia" w:ascii="宋体" w:hAnsi="宋体" w:eastAsia="宋体" w:cs="宋体"/>
          <w:color w:val="FF0000"/>
        </w:rPr>
      </w:pPr>
      <w:r>
        <w:rPr>
          <w:rFonts w:hint="eastAsia" w:ascii="宋体" w:hAnsi="宋体" w:eastAsia="宋体" w:cs="宋体"/>
          <w:b w:val="0"/>
          <w:bCs w:val="0"/>
          <w:color w:val="FF0000"/>
        </w:rPr>
        <w:t>党组织类型：党委、党总支部、党支部、党小组、流动党员党支部（功能性党组织）、其他</w:t>
      </w:r>
    </w:p>
    <w:p>
      <w:pPr>
        <w:rPr>
          <w:rFonts w:hint="eastAsia"/>
          <w:color w:val="FF0000"/>
        </w:rPr>
      </w:pPr>
    </w:p>
    <w:p>
      <w:pPr>
        <w:rPr>
          <w:color w:val="FF0000"/>
        </w:rPr>
      </w:pPr>
    </w:p>
    <w:p>
      <w:pPr>
        <w:spacing w:line="440" w:lineRule="exact"/>
        <w:rPr>
          <w:rFonts w:ascii="宋体" w:hAnsi="宋体" w:cs="宋体"/>
          <w:color w:val="FF0000"/>
          <w:szCs w:val="21"/>
        </w:rPr>
      </w:pPr>
    </w:p>
    <w:p/>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七</w:t>
      </w:r>
      <w:r>
        <w:rPr>
          <w:rFonts w:hint="eastAsia"/>
          <w:b/>
          <w:color w:val="000000" w:themeColor="text1"/>
          <w:sz w:val="24"/>
          <w14:textFill>
            <w14:solidFill>
              <w14:schemeClr w14:val="tx1"/>
            </w14:solidFill>
          </w14:textFill>
        </w:rPr>
        <w:t>）人力资源情况</w:t>
      </w:r>
    </w:p>
    <w:tbl>
      <w:tblPr>
        <w:tblStyle w:val="14"/>
        <w:tblW w:w="57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72"/>
        <w:gridCol w:w="1165"/>
        <w:gridCol w:w="806"/>
        <w:gridCol w:w="74"/>
        <w:gridCol w:w="142"/>
        <w:gridCol w:w="1023"/>
        <w:gridCol w:w="726"/>
        <w:gridCol w:w="301"/>
        <w:gridCol w:w="428"/>
        <w:gridCol w:w="354"/>
        <w:gridCol w:w="532"/>
        <w:gridCol w:w="504"/>
        <w:gridCol w:w="504"/>
        <w:gridCol w:w="877"/>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从业人员总数（6）人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2240" w:type="pct"/>
            <w:gridSpan w:val="9"/>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专职（4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73"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1044" w:type="pct"/>
            <w:gridSpan w:val="4"/>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1195" w:type="pct"/>
            <w:gridSpan w:val="5"/>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95"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95" w:type="pct"/>
            <w:gridSpan w:val="5"/>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58" w:type="pct"/>
            <w:gridSpan w:val="2"/>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hint="default" w:eastAsia="宋体"/>
                <w:lang w:val="en-US" w:eastAsia="zh-CN"/>
              </w:rPr>
            </w:pPr>
            <w:r>
              <w:rPr>
                <w:rFonts w:hint="eastAsia"/>
                <w:lang w:val="en-US" w:eastAsia="zh-CN"/>
              </w:rPr>
              <w:t>男</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男</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0</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1710" w:type="pct"/>
            <w:gridSpan w:val="7"/>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3</w:t>
            </w:r>
          </w:p>
        </w:tc>
        <w:tc>
          <w:tcPr>
            <w:tcW w:w="758"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p>
        </w:tc>
        <w:tc>
          <w:tcPr>
            <w:tcW w:w="370"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345300元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310000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35300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116000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70"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80600元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360000元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66166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11"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32" w:type="pct"/>
            <w:gridSpan w:val="3"/>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4"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86" w:type="pct"/>
            <w:gridSpan w:val="3"/>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1个</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50人次</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120小时 </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bl>
    <w:p>
      <w:pPr>
        <w:rPr>
          <w:rFonts w:ascii="宋体" w:hAnsi="宋体"/>
          <w:b/>
          <w:bCs/>
          <w:color w:val="FF0000"/>
          <w:szCs w:val="21"/>
        </w:rPr>
      </w:pPr>
    </w:p>
    <w:p>
      <w:pPr>
        <w:rPr>
          <w:rFonts w:hint="eastAsia" w:ascii="仿宋_GB2312" w:hAnsi="仿宋_GB2312" w:eastAsia="仿宋_GB2312" w:cs="仿宋_GB2312"/>
          <w:color w:val="FF0000"/>
          <w:szCs w:val="21"/>
        </w:rPr>
      </w:pPr>
      <w:r>
        <w:rPr>
          <w:rFonts w:hint="eastAsia"/>
          <w:b/>
          <w:bCs/>
          <w:color w:val="FF0000"/>
          <w:szCs w:val="21"/>
        </w:rPr>
        <w:t>填报说明：</w:t>
      </w:r>
    </w:p>
    <w:p>
      <w:pPr>
        <w:tabs>
          <w:tab w:val="left" w:pos="4963"/>
        </w:tabs>
        <w:rPr>
          <w:rFonts w:hint="eastAsia" w:ascii="宋体" w:hAnsi="宋体" w:cs="宋体"/>
          <w:color w:val="FF0000"/>
          <w:szCs w:val="21"/>
        </w:rPr>
      </w:pPr>
      <w:r>
        <w:rPr>
          <w:rFonts w:hint="eastAsia" w:ascii="宋体" w:hAnsi="宋体" w:cs="宋体"/>
          <w:color w:val="FF0000"/>
          <w:szCs w:val="21"/>
        </w:rPr>
        <w:t xml:space="preserve">从业人员总数 = 专职 + 兼职 = 男 + 女 </w:t>
      </w:r>
    </w:p>
    <w:p>
      <w:pPr>
        <w:tabs>
          <w:tab w:val="left" w:pos="4963"/>
        </w:tabs>
        <w:rPr>
          <w:rFonts w:hint="eastAsia" w:ascii="宋体" w:hAnsi="宋体" w:cs="宋体"/>
          <w:color w:val="FF0000"/>
          <w:szCs w:val="21"/>
        </w:rPr>
      </w:pPr>
      <w:r>
        <w:rPr>
          <w:rFonts w:hint="eastAsia" w:ascii="宋体" w:hAnsi="宋体" w:cs="宋体"/>
          <w:color w:val="FF0000"/>
          <w:szCs w:val="21"/>
        </w:rPr>
        <w:t>从业人员总数 = 学历合计 = 年龄合计 = 职称合计(不含其中) = 在本单位工作年限合计</w:t>
      </w:r>
    </w:p>
    <w:p>
      <w:pPr>
        <w:tabs>
          <w:tab w:val="left" w:pos="4963"/>
        </w:tabs>
        <w:rPr>
          <w:rFonts w:hint="eastAsia" w:ascii="宋体" w:hAnsi="宋体" w:cs="宋体"/>
          <w:color w:val="FF0000"/>
          <w:szCs w:val="21"/>
        </w:rPr>
      </w:pPr>
      <w:r>
        <w:rPr>
          <w:rFonts w:hint="eastAsia" w:ascii="宋体" w:hAnsi="宋体" w:cs="宋体"/>
          <w:color w:val="FF0000"/>
          <w:szCs w:val="21"/>
        </w:rPr>
        <w:t>执行工资制度包括：1行政机关、2参照全额拨款事业单位、3参照差额拨款事业单位、4参照自收自支事业单位、5自定岗位</w:t>
      </w:r>
    </w:p>
    <w:p>
      <w:pPr>
        <w:rPr>
          <w:rFonts w:ascii="宋体" w:hAnsi="宋体"/>
          <w:b/>
          <w:bCs/>
          <w:color w:val="FF0000"/>
          <w:szCs w:val="21"/>
        </w:rPr>
      </w:pPr>
    </w:p>
    <w:p/>
    <w:p>
      <w:pPr>
        <w:outlineLvl w:val="0"/>
        <w:rPr>
          <w:rFonts w:ascii="宋体" w:hAnsi="宋体"/>
          <w:b/>
          <w:sz w:val="24"/>
        </w:rPr>
      </w:pPr>
      <w:r>
        <w:rPr>
          <w:rFonts w:hint="eastAsia"/>
          <w:b/>
          <w:sz w:val="24"/>
        </w:rPr>
        <w:t>（七）专项基金及持有股权的实体基本情况</w:t>
      </w:r>
    </w:p>
    <w:p>
      <w:pPr>
        <w:pStyle w:val="8"/>
        <w:numPr>
          <w:ilvl w:val="0"/>
          <w:numId w:val="0"/>
        </w:numPr>
        <w:ind w:firstLineChars="0"/>
        <w:rPr>
          <w:rFonts w:ascii="宋体" w:hAnsi="宋体"/>
          <w:b/>
          <w:bCs/>
          <w:sz w:val="24"/>
        </w:rPr>
      </w:pPr>
      <w:r>
        <w:rPr>
          <w:rFonts w:hint="eastAsia" w:ascii="宋体" w:hAnsi="宋体"/>
          <w:b/>
          <w:bCs/>
          <w:sz w:val="24"/>
        </w:rPr>
        <w:t>专项基金情况</w:t>
      </w:r>
    </w:p>
    <w:p>
      <w:pPr>
        <w:pStyle w:val="8"/>
        <w:ind w:left="720" w:firstLine="0" w:firstLineChars="0"/>
        <w:rPr>
          <w:rFonts w:ascii="宋体" w:hAnsi="宋体"/>
          <w:b/>
          <w:bCs/>
          <w:sz w:val="24"/>
        </w:rPr>
      </w:pPr>
    </w:p>
    <w:tbl>
      <w:tblPr>
        <w:tblStyle w:val="14"/>
        <w:tblW w:w="11865" w:type="dxa"/>
        <w:tblInd w:w="-1805"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421"/>
        <w:gridCol w:w="670"/>
        <w:gridCol w:w="993"/>
        <w:gridCol w:w="1134"/>
        <w:gridCol w:w="850"/>
        <w:gridCol w:w="709"/>
        <w:gridCol w:w="992"/>
        <w:gridCol w:w="851"/>
        <w:gridCol w:w="850"/>
        <w:gridCol w:w="709"/>
        <w:gridCol w:w="992"/>
        <w:gridCol w:w="1134"/>
        <w:gridCol w:w="851"/>
        <w:gridCol w:w="709"/>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30" w:hRule="atLeast"/>
        </w:trPr>
        <w:tc>
          <w:tcPr>
            <w:tcW w:w="421"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670"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专项基金名称</w:t>
            </w:r>
          </w:p>
        </w:tc>
        <w:tc>
          <w:tcPr>
            <w:tcW w:w="993"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成立时间</w:t>
            </w:r>
          </w:p>
        </w:tc>
        <w:tc>
          <w:tcPr>
            <w:tcW w:w="1134"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发起人</w:t>
            </w:r>
          </w:p>
        </w:tc>
        <w:tc>
          <w:tcPr>
            <w:tcW w:w="850"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出资人</w:t>
            </w:r>
          </w:p>
        </w:tc>
        <w:tc>
          <w:tcPr>
            <w:tcW w:w="709"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负责人</w:t>
            </w:r>
          </w:p>
        </w:tc>
        <w:tc>
          <w:tcPr>
            <w:tcW w:w="992"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使用帐户性质</w:t>
            </w:r>
          </w:p>
        </w:tc>
        <w:tc>
          <w:tcPr>
            <w:tcW w:w="851"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是否成立专项基金管理机构</w:t>
            </w:r>
          </w:p>
        </w:tc>
        <w:tc>
          <w:tcPr>
            <w:tcW w:w="850"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专项基金管理机构人数</w:t>
            </w:r>
          </w:p>
        </w:tc>
        <w:tc>
          <w:tcPr>
            <w:tcW w:w="709"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本年召开会议次数</w:t>
            </w:r>
          </w:p>
        </w:tc>
        <w:tc>
          <w:tcPr>
            <w:tcW w:w="992"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募集资</w:t>
            </w:r>
          </w:p>
          <w:p>
            <w:pPr>
              <w:rPr>
                <w:rFonts w:ascii="宋体" w:hAnsi="宋体"/>
                <w:sz w:val="22"/>
                <w:szCs w:val="22"/>
              </w:rPr>
            </w:pPr>
            <w:r>
              <w:rPr>
                <w:rFonts w:hint="eastAsia" w:ascii="宋体" w:hAnsi="宋体"/>
                <w:sz w:val="22"/>
                <w:szCs w:val="22"/>
              </w:rPr>
              <w:t>金来源</w:t>
            </w:r>
          </w:p>
        </w:tc>
        <w:tc>
          <w:tcPr>
            <w:tcW w:w="1134"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资金的使用是否符合基金会的管理制度和章程</w:t>
            </w:r>
          </w:p>
        </w:tc>
        <w:tc>
          <w:tcPr>
            <w:tcW w:w="851"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开展的公益项目名称</w:t>
            </w:r>
          </w:p>
        </w:tc>
        <w:tc>
          <w:tcPr>
            <w:tcW w:w="709"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信息公开的媒体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108" w:hRule="atLeast"/>
        </w:trPr>
        <w:tc>
          <w:tcPr>
            <w:tcW w:w="421" w:type="dxa"/>
            <w:tcBorders>
              <w:top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70" w:type="dxa"/>
            <w:tcBorders>
              <w:top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生命绿洲</w:t>
            </w:r>
          </w:p>
        </w:tc>
        <w:tc>
          <w:tcPr>
            <w:tcW w:w="993" w:type="dxa"/>
            <w:tcBorders>
              <w:top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2019-11-30</w:t>
            </w:r>
          </w:p>
        </w:tc>
        <w:tc>
          <w:tcPr>
            <w:tcW w:w="1134" w:type="dxa"/>
            <w:tcBorders>
              <w:top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珠海市乐亨健康管理有限公司</w:t>
            </w:r>
          </w:p>
        </w:tc>
        <w:tc>
          <w:tcPr>
            <w:tcW w:w="850" w:type="dxa"/>
            <w:tcBorders>
              <w:top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珠海市乐亨健康管理有限公司</w:t>
            </w:r>
          </w:p>
        </w:tc>
        <w:tc>
          <w:tcPr>
            <w:tcW w:w="709" w:type="dxa"/>
            <w:tcBorders>
              <w:top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张雯</w:t>
            </w:r>
          </w:p>
        </w:tc>
        <w:tc>
          <w:tcPr>
            <w:tcW w:w="992" w:type="dxa"/>
            <w:tcBorders>
              <w:top w:val="single" w:color="auto" w:sz="4" w:space="0"/>
            </w:tcBorders>
            <w:vAlign w:val="center"/>
          </w:tcPr>
          <w:p>
            <w:pPr>
              <w:widowControl/>
              <w:jc w:val="left"/>
              <w:rPr>
                <w:rFonts w:eastAsia="Times New Roman"/>
                <w:kern w:val="0"/>
                <w:sz w:val="22"/>
                <w:szCs w:val="22"/>
              </w:rPr>
            </w:pPr>
            <w:r>
              <w:rPr>
                <w:rFonts w:hint="eastAsia" w:ascii="宋体" w:hAnsi="宋体" w:cs="宋体"/>
                <w:kern w:val="0"/>
                <w:sz w:val="22"/>
                <w:szCs w:val="22"/>
              </w:rPr>
              <w:t>基金会基本账户</w:t>
            </w:r>
          </w:p>
        </w:tc>
        <w:tc>
          <w:tcPr>
            <w:tcW w:w="851" w:type="dxa"/>
            <w:tcBorders>
              <w:top w:val="single" w:color="auto" w:sz="4" w:space="0"/>
            </w:tcBorders>
            <w:vAlign w:val="center"/>
          </w:tcPr>
          <w:p>
            <w:pPr>
              <w:jc w:val="left"/>
              <w:rPr>
                <w:rFonts w:ascii="宋体" w:hAnsi="宋体"/>
                <w:sz w:val="22"/>
                <w:szCs w:val="22"/>
              </w:rPr>
            </w:pPr>
            <w:r>
              <w:rPr>
                <w:rFonts w:hint="eastAsia" w:ascii="宋体" w:hAnsi="宋体" w:cs="宋体"/>
                <w:kern w:val="0"/>
                <w:sz w:val="22"/>
                <w:szCs w:val="22"/>
              </w:rPr>
              <w:t>是</w:t>
            </w:r>
          </w:p>
        </w:tc>
        <w:tc>
          <w:tcPr>
            <w:tcW w:w="850" w:type="dxa"/>
            <w:tcBorders>
              <w:top w:val="single" w:color="auto" w:sz="4" w:space="0"/>
            </w:tcBorders>
            <w:vAlign w:val="center"/>
          </w:tcPr>
          <w:p>
            <w:pPr>
              <w:rPr>
                <w:rFonts w:ascii="宋体" w:hAnsi="宋体"/>
                <w:sz w:val="22"/>
                <w:szCs w:val="22"/>
              </w:rPr>
            </w:pPr>
            <w:r>
              <w:rPr>
                <w:rFonts w:hint="eastAsia" w:ascii="宋体" w:hAnsi="宋体"/>
                <w:sz w:val="22"/>
                <w:szCs w:val="22"/>
              </w:rPr>
              <w:t>4</w:t>
            </w:r>
          </w:p>
        </w:tc>
        <w:tc>
          <w:tcPr>
            <w:tcW w:w="709" w:type="dxa"/>
            <w:tcBorders>
              <w:top w:val="single" w:color="auto" w:sz="4" w:space="0"/>
            </w:tcBorders>
            <w:vAlign w:val="center"/>
          </w:tcPr>
          <w:p>
            <w:pPr>
              <w:rPr>
                <w:rFonts w:ascii="宋体" w:hAnsi="宋体"/>
                <w:sz w:val="22"/>
                <w:szCs w:val="22"/>
              </w:rPr>
            </w:pPr>
            <w:r>
              <w:rPr>
                <w:rFonts w:hint="eastAsia" w:ascii="宋体" w:hAnsi="宋体"/>
                <w:sz w:val="22"/>
                <w:szCs w:val="22"/>
              </w:rPr>
              <w:t>1</w:t>
            </w:r>
          </w:p>
        </w:tc>
        <w:tc>
          <w:tcPr>
            <w:tcW w:w="992" w:type="dxa"/>
            <w:tcBorders>
              <w:top w:val="single" w:color="auto" w:sz="4" w:space="0"/>
            </w:tcBorders>
            <w:vAlign w:val="center"/>
          </w:tcPr>
          <w:p>
            <w:pPr>
              <w:widowControl/>
              <w:jc w:val="left"/>
              <w:rPr>
                <w:rFonts w:eastAsia="Times New Roman"/>
                <w:kern w:val="0"/>
                <w:sz w:val="22"/>
                <w:szCs w:val="22"/>
              </w:rPr>
            </w:pPr>
            <w:r>
              <w:rPr>
                <w:rFonts w:hint="eastAsia" w:ascii="宋体" w:hAnsi="宋体"/>
                <w:sz w:val="22"/>
                <w:szCs w:val="22"/>
              </w:rPr>
              <w:t>定向捐赠</w:t>
            </w:r>
          </w:p>
        </w:tc>
        <w:tc>
          <w:tcPr>
            <w:tcW w:w="1134" w:type="dxa"/>
            <w:tcBorders>
              <w:top w:val="single" w:color="auto" w:sz="4" w:space="0"/>
            </w:tcBorders>
            <w:vAlign w:val="center"/>
          </w:tcPr>
          <w:p>
            <w:pPr>
              <w:rPr>
                <w:rFonts w:ascii="宋体" w:hAnsi="宋体"/>
                <w:sz w:val="22"/>
                <w:szCs w:val="22"/>
              </w:rPr>
            </w:pPr>
            <w:r>
              <w:rPr>
                <w:rFonts w:hint="eastAsia" w:ascii="宋体" w:hAnsi="宋体"/>
                <w:sz w:val="22"/>
                <w:szCs w:val="22"/>
              </w:rPr>
              <w:t>是</w:t>
            </w:r>
          </w:p>
        </w:tc>
        <w:tc>
          <w:tcPr>
            <w:tcW w:w="851" w:type="dxa"/>
            <w:tcBorders>
              <w:top w:val="single" w:color="auto" w:sz="4" w:space="0"/>
            </w:tcBorders>
            <w:vAlign w:val="center"/>
          </w:tcPr>
          <w:p>
            <w:pPr>
              <w:rPr>
                <w:rFonts w:ascii="宋体" w:hAnsi="宋体"/>
                <w:sz w:val="22"/>
                <w:szCs w:val="22"/>
              </w:rPr>
            </w:pPr>
            <w:r>
              <w:rPr>
                <w:rFonts w:hint="eastAsia" w:ascii="宋体" w:hAnsi="宋体"/>
                <w:sz w:val="22"/>
                <w:szCs w:val="22"/>
              </w:rPr>
              <w:t>生命绿洲—健康扶贫公益帮扶计划</w:t>
            </w:r>
          </w:p>
        </w:tc>
        <w:tc>
          <w:tcPr>
            <w:tcW w:w="709" w:type="dxa"/>
            <w:tcBorders>
              <w:top w:val="single" w:color="auto" w:sz="4" w:space="0"/>
            </w:tcBorders>
            <w:vAlign w:val="center"/>
          </w:tcPr>
          <w:p>
            <w:pPr>
              <w:rPr>
                <w:rFonts w:ascii="宋体" w:hAnsi="宋体"/>
                <w:sz w:val="22"/>
                <w:szCs w:val="22"/>
              </w:rPr>
            </w:pPr>
            <w:r>
              <w:rPr>
                <w:rFonts w:hint="eastAsia" w:ascii="宋体" w:hAnsi="宋体"/>
                <w:sz w:val="22"/>
                <w:szCs w:val="22"/>
              </w:rPr>
              <w:t>北京金穗公益基金会网站</w:t>
            </w:r>
          </w:p>
        </w:tc>
      </w:tr>
    </w:tbl>
    <w:p>
      <w:pPr>
        <w:rPr>
          <w:rFonts w:hint="eastAsia"/>
          <w:sz w:val="22"/>
          <w:szCs w:val="22"/>
        </w:rPr>
      </w:pPr>
    </w:p>
    <w:p>
      <w:pPr>
        <w:rPr>
          <w:rFonts w:hint="eastAsia"/>
        </w:rPr>
      </w:pPr>
    </w:p>
    <w:tbl>
      <w:tblPr>
        <w:tblStyle w:val="14"/>
        <w:tblW w:w="5035" w:type="pct"/>
        <w:jc w:val="center"/>
        <w:tblLayout w:type="fixed"/>
        <w:tblCellMar>
          <w:top w:w="0" w:type="dxa"/>
          <w:left w:w="108" w:type="dxa"/>
          <w:bottom w:w="0" w:type="dxa"/>
          <w:right w:w="108" w:type="dxa"/>
        </w:tblCellMar>
      </w:tblPr>
      <w:tblGrid>
        <w:gridCol w:w="1305"/>
        <w:gridCol w:w="1022"/>
        <w:gridCol w:w="202"/>
        <w:gridCol w:w="962"/>
        <w:gridCol w:w="1107"/>
        <w:gridCol w:w="67"/>
        <w:gridCol w:w="1456"/>
        <w:gridCol w:w="512"/>
        <w:gridCol w:w="44"/>
        <w:gridCol w:w="1860"/>
        <w:gridCol w:w="43"/>
      </w:tblGrid>
      <w:tr>
        <w:tblPrEx>
          <w:tblCellMar>
            <w:top w:w="0" w:type="dxa"/>
            <w:left w:w="108" w:type="dxa"/>
            <w:bottom w:w="0" w:type="dxa"/>
            <w:right w:w="108" w:type="dxa"/>
          </w:tblCellMar>
        </w:tblPrEx>
        <w:trPr>
          <w:gridAfter w:val="1"/>
          <w:wAfter w:w="26" w:type="pct"/>
          <w:trHeight w:val="420" w:hRule="atLeast"/>
          <w:jc w:val="center"/>
        </w:trPr>
        <w:tc>
          <w:tcPr>
            <w:tcW w:w="4974" w:type="pct"/>
            <w:gridSpan w:val="10"/>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gridAfter w:val="1"/>
          <w:wAfter w:w="26" w:type="pct"/>
          <w:trHeight w:val="420" w:hRule="atLeast"/>
          <w:jc w:val="center"/>
        </w:trPr>
        <w:tc>
          <w:tcPr>
            <w:tcW w:w="1473" w:type="pct"/>
            <w:gridSpan w:val="3"/>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245"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73"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84"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来自境外非政府组织组织的捐赠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108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437"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501"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375" w:hRule="atLeast"/>
          <w:jc w:val="center"/>
        </w:trPr>
        <w:tc>
          <w:tcPr>
            <w:tcW w:w="1473" w:type="pct"/>
            <w:gridSpan w:val="3"/>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392"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11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11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4974" w:type="pct"/>
            <w:gridSpan w:val="10"/>
            <w:tcBorders>
              <w:top w:val="single" w:color="auto" w:sz="4" w:space="0"/>
              <w:bottom w:val="single" w:color="auto" w:sz="4" w:space="0"/>
            </w:tcBorders>
            <w:shd w:val="clear" w:color="auto" w:fill="CCE8CF" w:themeFill="background1"/>
          </w:tcPr>
          <w:p>
            <w:pPr>
              <w:rPr>
                <w:color w:val="FF0000"/>
              </w:rPr>
            </w:pPr>
            <w:r>
              <w:rPr>
                <w:rFonts w:hint="eastAsia"/>
                <w:color w:val="FF0000"/>
              </w:rPr>
              <w:t>说明：</w:t>
            </w:r>
          </w:p>
          <w:p>
            <w:pPr>
              <w:rPr>
                <w:color w:val="FF0000"/>
              </w:rPr>
            </w:pPr>
            <w:r>
              <w:rPr>
                <w:rFonts w:hint="eastAsia"/>
                <w:color w:val="FF0000"/>
              </w:rPr>
              <w:t>来自境外非政府组织不包括境外非政府组织代表机构。</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widowControl/>
              <w:jc w:val="left"/>
              <w:rPr>
                <w:rFonts w:cs="宋体" w:asciiTheme="minorEastAsia" w:hAnsiTheme="minorEastAsia"/>
                <w:color w:val="000000"/>
                <w:kern w:val="0"/>
                <w:sz w:val="22"/>
              </w:rPr>
            </w:pPr>
            <w:r>
              <w:rPr>
                <w:rFonts w:hint="eastAsia"/>
                <w:color w:val="FF0000"/>
              </w:rPr>
              <w:t>捐赠人如要求不公开姓名、名称的，可以其他代号代替，其他捐赠信息要公开。</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项目</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非现金</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合计</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捐赠方</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699"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境内大使馆捐赠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境外非政府组织境内代表机构的捐赠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境外自然人、法人或其他组织的捐赠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境外非政府组织的捐赠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p>
        </w:tc>
      </w:tr>
    </w:tbl>
    <w:p>
      <w:pPr>
        <w:rPr>
          <w:rFonts w:cs="宋体" w:asciiTheme="minorEastAsia" w:hAnsiTheme="minorEastAsia"/>
          <w:bCs/>
          <w:color w:val="000000"/>
          <w:kern w:val="0"/>
          <w:sz w:val="22"/>
        </w:rPr>
      </w:pPr>
    </w:p>
    <w:p>
      <w:pPr>
        <w:rPr>
          <w:rFonts w:ascii="宋体" w:hAnsi="宋体"/>
          <w:b/>
          <w:sz w:val="24"/>
        </w:rPr>
      </w:pPr>
      <w:r>
        <w:rPr>
          <w:rFonts w:hint="eastAsia" w:ascii="宋体" w:hAnsi="宋体"/>
          <w:b/>
          <w:sz w:val="24"/>
        </w:rPr>
        <w:t xml:space="preserve">2、慈善组织公开募捐备案情况          </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272"/>
        <w:gridCol w:w="2032"/>
        <w:gridCol w:w="1877"/>
        <w:gridCol w:w="67"/>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Pr>
          <w:p>
            <w:pPr>
              <w:rPr>
                <w:rFonts w:ascii="宋体" w:hAnsi="宋体"/>
                <w:sz w:val="22"/>
                <w:szCs w:val="22"/>
              </w:rPr>
            </w:pPr>
            <w:r>
              <w:rPr>
                <w:rFonts w:hint="eastAsia" w:ascii="宋体" w:hAnsi="宋体"/>
                <w:sz w:val="22"/>
                <w:szCs w:val="22"/>
              </w:rPr>
              <w:t>本年度共开展了（0）项公益慈善项目，具体情况如下：</w:t>
            </w: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pct"/>
            <w:tcBorders>
              <w:top w:val="single" w:color="auto" w:sz="4" w:space="0"/>
              <w:left w:val="single" w:color="auto" w:sz="4" w:space="0"/>
              <w:bottom w:val="single" w:color="auto" w:sz="4" w:space="0"/>
              <w:right w:val="single" w:color="auto" w:sz="4" w:space="0"/>
            </w:tcBorders>
          </w:tcPr>
          <w:p>
            <w:pPr>
              <w:jc w:val="left"/>
              <w:rPr>
                <w:rFonts w:ascii="宋体" w:hAnsi="宋体"/>
                <w:sz w:val="22"/>
                <w:szCs w:val="22"/>
              </w:rPr>
            </w:pPr>
            <w:r>
              <w:rPr>
                <w:rFonts w:hint="eastAsia" w:ascii="宋体" w:hAnsi="宋体"/>
                <w:sz w:val="22"/>
                <w:szCs w:val="22"/>
              </w:rPr>
              <w:t>序号：1</w:t>
            </w:r>
            <w:r>
              <w:rPr>
                <w:rFonts w:hint="eastAsia" w:ascii="宋体" w:hAnsi="宋体"/>
                <w:sz w:val="22"/>
                <w:szCs w:val="22"/>
              </w:rPr>
              <w:cr/>
            </w:r>
            <w:r>
              <w:rPr>
                <w:rFonts w:hint="eastAsia" w:ascii="宋体" w:hAnsi="宋体"/>
                <w:sz w:val="22"/>
                <w:szCs w:val="22"/>
              </w:rPr>
              <w:t>
</w:t>
            </w:r>
          </w:p>
        </w:tc>
        <w:tc>
          <w:tcPr>
            <w:tcW w:w="2492" w:type="pct"/>
            <w:gridSpan w:val="4"/>
            <w:tcBorders>
              <w:left w:val="single" w:color="auto" w:sz="4" w:space="0"/>
            </w:tcBorders>
          </w:tcPr>
          <w:p>
            <w:pPr>
              <w:rPr>
                <w:rFonts w:ascii="宋体" w:hAnsi="宋体"/>
                <w:sz w:val="22"/>
                <w:szCs w:val="22"/>
              </w:rPr>
            </w:pPr>
            <w:r>
              <w:rPr>
                <w:rFonts w:hint="eastAsia" w:ascii="宋体" w:hAnsi="宋体"/>
                <w:sz w:val="22"/>
                <w:szCs w:val="22"/>
              </w:rPr>
              <w:t xml:space="preserve">是否在登记的民政部门进行了募捐方案备案  </w:t>
            </w:r>
          </w:p>
        </w:tc>
        <w:tc>
          <w:tcPr>
            <w:tcW w:w="1158" w:type="pct"/>
          </w:tcPr>
          <w:p>
            <w:pPr>
              <w:rPr>
                <w:rFonts w:ascii="宋体" w:hAnsi="宋体"/>
                <w:sz w:val="22"/>
                <w:szCs w:val="22"/>
              </w:rPr>
            </w:pPr>
            <w:r>
              <w:rPr>
                <w:rFonts w:hint="eastAsia" w:ascii="宋体" w:hAnsi="宋体"/>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gridSpan w:val="2"/>
          </w:tcPr>
          <w:p>
            <w:pPr>
              <w:jc w:val="left"/>
              <w:rPr>
                <w:rFonts w:ascii="宋体" w:hAnsi="宋体"/>
                <w:sz w:val="22"/>
                <w:szCs w:val="22"/>
                <w:lang w:val="zh-CN"/>
              </w:rPr>
            </w:pPr>
            <w:r>
              <w:rPr>
                <w:rFonts w:hint="eastAsia" w:ascii="宋体" w:hAnsi="宋体"/>
                <w:sz w:val="22"/>
                <w:szCs w:val="22"/>
              </w:rPr>
              <w:t>募捐方案的活动名称</w:t>
            </w:r>
          </w:p>
        </w:tc>
        <w:tc>
          <w:tcPr>
            <w:tcW w:w="3490" w:type="pct"/>
            <w:gridSpan w:val="4"/>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10" w:type="pct"/>
            <w:gridSpan w:val="2"/>
          </w:tcPr>
          <w:p>
            <w:pPr>
              <w:jc w:val="left"/>
              <w:rPr>
                <w:rFonts w:ascii="宋体" w:hAnsi="宋体"/>
                <w:sz w:val="22"/>
                <w:szCs w:val="22"/>
                <w:lang w:val="zh-CN"/>
              </w:rPr>
            </w:pPr>
            <w:r>
              <w:rPr>
                <w:rFonts w:hint="eastAsia" w:ascii="宋体" w:hAnsi="宋体"/>
                <w:sz w:val="22"/>
                <w:szCs w:val="22"/>
                <w:lang w:val="zh-CN"/>
              </w:rPr>
              <w:t>备案编号</w:t>
            </w:r>
          </w:p>
        </w:tc>
        <w:tc>
          <w:tcPr>
            <w:tcW w:w="1192" w:type="pct"/>
          </w:tcPr>
          <w:p>
            <w:pPr>
              <w:rPr>
                <w:rFonts w:ascii="宋体" w:hAnsi="宋体"/>
                <w:sz w:val="22"/>
                <w:szCs w:val="22"/>
              </w:rPr>
            </w:pPr>
          </w:p>
        </w:tc>
        <w:tc>
          <w:tcPr>
            <w:tcW w:w="1101" w:type="pct"/>
          </w:tcPr>
          <w:p>
            <w:pPr>
              <w:rPr>
                <w:rFonts w:ascii="宋体" w:hAnsi="宋体"/>
                <w:sz w:val="22"/>
                <w:szCs w:val="22"/>
              </w:rPr>
            </w:pPr>
            <w:r>
              <w:rPr>
                <w:rFonts w:hint="eastAsia" w:ascii="宋体" w:hAnsi="宋体"/>
                <w:sz w:val="22"/>
                <w:szCs w:val="22"/>
              </w:rPr>
              <w:t>备案时间</w:t>
            </w:r>
          </w:p>
        </w:tc>
        <w:tc>
          <w:tcPr>
            <w:tcW w:w="1197" w:type="pct"/>
            <w:gridSpan w:val="2"/>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510" w:type="pct"/>
            <w:gridSpan w:val="2"/>
          </w:tcPr>
          <w:p>
            <w:pPr>
              <w:jc w:val="left"/>
              <w:rPr>
                <w:rFonts w:ascii="宋体" w:hAnsi="宋体"/>
                <w:sz w:val="22"/>
                <w:szCs w:val="22"/>
              </w:rPr>
            </w:pPr>
            <w:r>
              <w:rPr>
                <w:rFonts w:hint="eastAsia" w:ascii="宋体" w:hAnsi="宋体"/>
                <w:sz w:val="22"/>
                <w:szCs w:val="22"/>
                <w:lang w:val="zh-CN"/>
              </w:rPr>
              <w:t>是否在异地开展募捐</w:t>
            </w:r>
          </w:p>
        </w:tc>
        <w:tc>
          <w:tcPr>
            <w:tcW w:w="1192" w:type="pct"/>
          </w:tcPr>
          <w:p>
            <w:pPr>
              <w:jc w:val="left"/>
              <w:rPr>
                <w:rFonts w:ascii="宋体" w:hAnsi="宋体"/>
                <w:sz w:val="22"/>
                <w:szCs w:val="22"/>
              </w:rPr>
            </w:pPr>
            <w:r>
              <w:rPr>
                <w:rFonts w:hint="eastAsia" w:ascii="宋体" w:hAnsi="宋体"/>
                <w:sz w:val="22"/>
                <w:szCs w:val="22"/>
              </w:rPr>
              <w:t xml:space="preserve"> 是  否</w:t>
            </w:r>
          </w:p>
        </w:tc>
        <w:tc>
          <w:tcPr>
            <w:tcW w:w="1101" w:type="pct"/>
          </w:tcPr>
          <w:p>
            <w:pPr>
              <w:rPr>
                <w:rFonts w:ascii="宋体" w:hAnsi="宋体"/>
                <w:sz w:val="22"/>
                <w:szCs w:val="22"/>
              </w:rPr>
            </w:pPr>
            <w:r>
              <w:rPr>
                <w:rFonts w:hint="eastAsia" w:ascii="宋体" w:hAnsi="宋体"/>
                <w:sz w:val="22"/>
                <w:szCs w:val="22"/>
              </w:rPr>
              <w:t>开展异地募捐是否向所在地民政部门报送了募捐方案</w:t>
            </w:r>
          </w:p>
        </w:tc>
        <w:tc>
          <w:tcPr>
            <w:tcW w:w="1197" w:type="pct"/>
            <w:gridSpan w:val="2"/>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10" w:type="pct"/>
            <w:gridSpan w:val="2"/>
          </w:tcPr>
          <w:p>
            <w:pPr>
              <w:rPr>
                <w:rFonts w:ascii="宋体" w:hAnsi="宋体"/>
                <w:sz w:val="22"/>
                <w:szCs w:val="22"/>
              </w:rPr>
            </w:pPr>
            <w:r>
              <w:rPr>
                <w:rFonts w:hint="eastAsia" w:ascii="宋体" w:hAnsi="宋体"/>
                <w:sz w:val="22"/>
                <w:szCs w:val="22"/>
              </w:rPr>
              <w:t>是否开展互联网募捐</w:t>
            </w:r>
          </w:p>
        </w:tc>
        <w:tc>
          <w:tcPr>
            <w:tcW w:w="3490" w:type="pct"/>
            <w:gridSpan w:val="4"/>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10" w:type="pct"/>
            <w:gridSpan w:val="2"/>
          </w:tcPr>
          <w:p>
            <w:pPr>
              <w:rPr>
                <w:rFonts w:ascii="宋体" w:hAnsi="宋体"/>
                <w:sz w:val="22"/>
                <w:szCs w:val="22"/>
              </w:rPr>
            </w:pPr>
            <w:r>
              <w:rPr>
                <w:rFonts w:hint="eastAsia" w:ascii="宋体" w:hAnsi="宋体"/>
                <w:sz w:val="22"/>
                <w:szCs w:val="22"/>
              </w:rPr>
              <w:t>开展互联网募捐请填写募捐平台名称</w:t>
            </w:r>
          </w:p>
        </w:tc>
        <w:tc>
          <w:tcPr>
            <w:tcW w:w="3490" w:type="pct"/>
            <w:gridSpan w:val="4"/>
          </w:tcPr>
          <w:p>
            <w:pPr>
              <w:rPr>
                <w:rFonts w:ascii="宋体" w:hAnsi="宋体"/>
                <w:sz w:val="22"/>
                <w:szCs w:val="22"/>
              </w:rPr>
            </w:pPr>
          </w:p>
        </w:tc>
      </w:tr>
    </w:tbl>
    <w:p>
      <w:pPr>
        <w:spacing w:before="156" w:beforeLines="50"/>
        <w:rPr>
          <w:rFonts w:ascii="黑体" w:hAnsi="宋体" w:eastAsia="黑体"/>
          <w:sz w:val="24"/>
        </w:rPr>
      </w:pPr>
    </w:p>
    <w:p/>
    <w:tbl>
      <w:tblPr>
        <w:tblStyle w:val="14"/>
        <w:tblW w:w="5000" w:type="pct"/>
        <w:tblInd w:w="0" w:type="dxa"/>
        <w:tblLayout w:type="autofit"/>
        <w:tblCellMar>
          <w:top w:w="0" w:type="dxa"/>
          <w:left w:w="108" w:type="dxa"/>
          <w:bottom w:w="0" w:type="dxa"/>
          <w:right w:w="108" w:type="dxa"/>
        </w:tblCellMar>
      </w:tblPr>
      <w:tblGrid>
        <w:gridCol w:w="4655"/>
        <w:gridCol w:w="3867"/>
      </w:tblGrid>
      <w:tr>
        <w:tblPrEx>
          <w:tblCellMar>
            <w:top w:w="0" w:type="dxa"/>
            <w:left w:w="108" w:type="dxa"/>
            <w:bottom w:w="0" w:type="dxa"/>
            <w:right w:w="108" w:type="dxa"/>
          </w:tblCellMar>
        </w:tblPrEx>
        <w:trPr>
          <w:trHeight w:val="345" w:hRule="atLeast"/>
        </w:trPr>
        <w:tc>
          <w:tcPr>
            <w:tcW w:w="5000" w:type="pct"/>
            <w:gridSpan w:val="2"/>
            <w:tcBorders>
              <w:bottom w:val="single" w:color="auto" w:sz="4" w:space="0"/>
            </w:tcBorders>
            <w:shd w:val="clear" w:color="000000" w:fill="FFFFFF"/>
            <w:vAlign w:val="center"/>
          </w:tcPr>
          <w:p>
            <w:pPr>
              <w:ind w:left="1" w:right="-82" w:firstLine="2937" w:firstLineChars="1399"/>
              <w:rPr>
                <w:rFonts w:ascii="宋体" w:hAnsi="宋体"/>
                <w:color w:val="000000"/>
              </w:rPr>
            </w:pPr>
            <w:r>
              <w:rPr>
                <w:rFonts w:hint="eastAsia" w:ascii="宋体" w:hAnsi="宋体"/>
                <w:color w:val="000000"/>
              </w:rPr>
              <w:t>未取得公开募捐资格的慈善组织　　　　　　　　　　　　　　</w:t>
            </w:r>
          </w:p>
          <w:p>
            <w:pPr>
              <w:ind w:right="-82"/>
              <w:rPr>
                <w:rFonts w:ascii="宋体" w:hAnsi="宋体"/>
                <w:color w:val="000000"/>
              </w:rPr>
            </w:pPr>
            <w:r>
              <w:rPr>
                <w:rFonts w:hint="eastAsia" w:ascii="宋体" w:hAnsi="宋体"/>
                <w:color w:val="000000"/>
              </w:rPr>
              <w:t>单位：人民币元</w:t>
            </w:r>
          </w:p>
        </w:tc>
      </w:tr>
      <w:tr>
        <w:tblPrEx>
          <w:tblCellMar>
            <w:top w:w="0" w:type="dxa"/>
            <w:left w:w="108" w:type="dxa"/>
            <w:bottom w:w="0" w:type="dxa"/>
            <w:right w:w="108" w:type="dxa"/>
          </w:tblCellMar>
        </w:tblPrEx>
        <w:trPr>
          <w:trHeight w:val="34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项 目</w:t>
            </w:r>
          </w:p>
        </w:tc>
        <w:tc>
          <w:tcPr>
            <w:tcW w:w="2269"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数额</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上年末净资产</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本年度总支出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本年度用于慈善活动的支出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管理费用</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其他支出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p>
        </w:tc>
      </w:tr>
      <w:tr>
        <w:tblPrEx>
          <w:tblCellMar>
            <w:top w:w="0" w:type="dxa"/>
            <w:left w:w="108" w:type="dxa"/>
            <w:bottom w:w="0" w:type="dxa"/>
            <w:right w:w="108" w:type="dxa"/>
          </w:tblCellMar>
        </w:tblPrEx>
        <w:trPr>
          <w:trHeight w:val="61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本年度慈善活动支出占上年末净资产的比例（占前三年年末净资产平均数额的比例）</w:t>
            </w:r>
          </w:p>
        </w:tc>
        <w:tc>
          <w:tcPr>
            <w:tcW w:w="2269" w:type="pct"/>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%（本年）%（前三年末净资产）</w:t>
            </w:r>
            <w:r>
              <w:rPr>
                <w:rFonts w:asciiTheme="minorEastAsia" w:hAnsiTheme="minorEastAsia"/>
                <w:sz w:val="22"/>
              </w:rPr>
              <w:cr/>
            </w:r>
            <w:r>
              <w:rPr>
                <w:rFonts w:asciiTheme="minorEastAsia" w:hAnsiTheme="minorEastAsia"/>
                <w:sz w:val="22"/>
              </w:rPr>
              <w:t>
</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8"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本年度管理费用占总支出的比例</w:t>
            </w:r>
          </w:p>
        </w:tc>
        <w:tc>
          <w:tcPr>
            <w:tcW w:w="2269" w:type="pc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705" w:hRule="atLeast"/>
        </w:trPr>
        <w:tc>
          <w:tcPr>
            <w:tcW w:w="5000" w:type="pct"/>
            <w:gridSpan w:val="2"/>
            <w:tcBorders>
              <w:top w:val="single" w:color="auto" w:sz="8" w:space="0"/>
              <w:left w:val="nil"/>
              <w:bottom w:val="nil"/>
              <w:right w:val="nil"/>
            </w:tcBorders>
            <w:shd w:val="clear" w:color="000000" w:fill="FFFFFF"/>
          </w:tcPr>
          <w:p>
            <w:pPr>
              <w:ind w:firstLine="360" w:firstLineChars="200"/>
              <w:rPr>
                <w:rFonts w:ascii="微软雅黑" w:hAnsi="微软雅黑" w:eastAsia="微软雅黑" w:cs="Times New Roman"/>
                <w:color w:val="FF0000"/>
                <w:sz w:val="18"/>
                <w:szCs w:val="18"/>
                <w:shd w:val="clear" w:color="auto" w:fill="FFFFFF"/>
              </w:rPr>
            </w:pPr>
            <w:r>
              <w:rPr>
                <w:rFonts w:hint="eastAsia" w:ascii="微软雅黑" w:hAnsi="微软雅黑" w:eastAsia="微软雅黑" w:cs="Times New Roman"/>
                <w:color w:val="FF0000"/>
                <w:sz w:val="18"/>
                <w:szCs w:val="18"/>
                <w:shd w:val="clear" w:color="auto" w:fill="FFFFFF"/>
              </w:rPr>
              <w:t>说明：本表所称慈善活动、管理费用等应符合《慈善法》、《关于慈善组织开展慈善活动年度支出和管理费用的规定》的规定。</w:t>
            </w:r>
          </w:p>
          <w:p>
            <w:pPr>
              <w:widowControl/>
              <w:jc w:val="left"/>
              <w:rPr>
                <w:rFonts w:ascii="宋体" w:hAnsi="宋体" w:eastAsia="宋体" w:cs="宋体"/>
                <w:bCs/>
                <w:color w:val="181717" w:themeColor="background2" w:themeShade="1A"/>
                <w:kern w:val="0"/>
                <w:sz w:val="16"/>
                <w:szCs w:val="16"/>
              </w:rPr>
            </w:pPr>
          </w:p>
        </w:tc>
      </w:tr>
    </w:tbl>
    <w:p/>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1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04"/>
        <w:gridCol w:w="406"/>
        <w:gridCol w:w="963"/>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本年度共开展了（1）项公益慈善项目，具体情况如下：</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生命绿洲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val="en-US" w:eastAsia="zh-CN" w:bidi="ar"/>
              </w:rP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人民币0元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人民币423883.45元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人民币0元</w:t>
            </w:r>
            <w:r>
              <w:rPr>
                <w:rFonts w:hint="eastAsia" w:asciiTheme="minorEastAsia" w:hAnsiTheme="minorEastAsia" w:eastAsiaTheme="minorEastAsia"/>
                <w:bCs/>
                <w:sz w:val="22"/>
                <w:szCs w:val="22"/>
                <w:lang w:val="en-US" w:eastAsia="zh-CN"/>
              </w:rPr>
              <w:cr/>
            </w:r>
            <w:r>
              <w:rPr>
                <w:rFonts w:hint="eastAsia" w:asciiTheme="minorEastAsia" w:hAnsiTheme="minorEastAsia" w:eastAsiaTheme="minorEastAsia"/>
                <w:bCs/>
                <w:sz w:val="22"/>
                <w:szCs w:val="22"/>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w:t>
            </w:r>
            <w:r>
              <w:rPr>
                <w:rFonts w:hint="eastAsia" w:asciiTheme="minorEastAsia" w:hAnsiTheme="minorEastAsia" w:eastAsiaTheme="minorEastAsia"/>
                <w:bCs/>
                <w:sz w:val="22"/>
                <w:szCs w:val="22"/>
                <w:lang w:val="en-US" w:eastAsia="zh-CN"/>
              </w:rPr>
              <w:cr/>
            </w:r>
            <w:r>
              <w:rPr>
                <w:rFonts w:hint="eastAsia" w:asciiTheme="minorEastAsia" w:hAnsiTheme="minorEastAsia" w:eastAsiaTheme="minorEastAsia"/>
                <w:bCs/>
                <w:sz w:val="22"/>
                <w:szCs w:val="22"/>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w:t>
            </w:r>
            <w:r>
              <w:rPr>
                <w:rFonts w:hint="eastAsia" w:asciiTheme="minorEastAsia" w:hAnsiTheme="minorEastAsia" w:eastAsiaTheme="minorEastAsia"/>
                <w:bCs/>
                <w:sz w:val="22"/>
                <w:szCs w:val="22"/>
                <w:lang w:val="en-US" w:eastAsia="zh-CN"/>
              </w:rPr>
              <w:cr/>
            </w:r>
            <w:r>
              <w:rPr>
                <w:rFonts w:hint="eastAsia" w:asciiTheme="minorEastAsia" w:hAnsiTheme="minorEastAsia" w:eastAsiaTheme="minorEastAsia"/>
                <w:bCs/>
                <w:sz w:val="22"/>
                <w:szCs w:val="22"/>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rP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ascii="宋体" w:hAnsi="宋体"/>
                <w:szCs w:val="21"/>
              </w:rP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2019年底新成立项目，以健康扶贫为着眼点，以建档立卡贫困人群、因突发疾病陷入困境人群、因病致贫家庭为帮扶对象，以生活资助为救助形式，动员有效公益资源共同关注健康扶贫，为助力打赢健康扶贫攻坚保卫战，做出探索和努力。于2022年年底做专项审计、进行清算工作。</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
    <w:p>
      <w:pPr>
        <w:numPr>
          <w:ilvl w:val="0"/>
          <w:numId w:val="0"/>
        </w:numPr>
        <w:rPr>
          <w:rFonts w:ascii="宋体" w:hAnsi="宋体"/>
          <w:b/>
          <w:color w:val="000000" w:themeColor="text1"/>
          <w:szCs w:val="21"/>
          <w14:textFill>
            <w14:solidFill>
              <w14:schemeClr w14:val="tx1"/>
            </w14:solidFill>
          </w14:textFill>
        </w:rPr>
      </w:pPr>
      <w:r>
        <w:rPr>
          <w:rFonts w:hint="eastAsia" w:ascii="宋体" w:hAnsi="宋体"/>
          <w:b/>
          <w:bCs/>
          <w:szCs w:val="21"/>
        </w:rPr>
        <w:t>本年度参与乡村振兴和东西部协作情况</w:t>
      </w:r>
    </w:p>
    <w:p>
      <w:pPr>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 xml:space="preserve">单位名称：北京金穗公益基金会  联络人姓名：   联系方式： </w:t>
      </w:r>
    </w:p>
    <w:p>
      <w:pPr>
        <w:rPr>
          <w:rFonts w:asciiTheme="minorEastAsia" w:hAnsiTheme="minorEastAsia" w:eastAsiaTheme="minorEastAsia"/>
          <w:bCs/>
          <w:color w:val="000000" w:themeColor="text1"/>
          <w:sz w:val="22"/>
          <w:szCs w:val="22"/>
          <w14:textFill>
            <w14:solidFill>
              <w14:schemeClr w14:val="tx1"/>
            </w14:solidFill>
          </w14:textFill>
        </w:rPr>
      </w:pPr>
    </w:p>
    <w:p>
      <w:pPr>
        <w:jc w:val="left"/>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2022年度参与乡村振兴和东西部协作捐赠情况统计表</w:t>
      </w:r>
      <w:r>
        <w:rPr>
          <w:color w:val="000000"/>
          <w:sz w:val="22"/>
        </w:rPr>
        <w:tab/>
        <w:t/>
      </w:r>
      <w:r>
        <w:rPr>
          <w:color w:val="000000"/>
          <w:sz w:val="22"/>
        </w:rPr>
        <w:tab/>
        <w:t>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1647"/>
        <w:gridCol w:w="1452"/>
        <w:gridCol w:w="736"/>
        <w:gridCol w:w="671"/>
        <w:gridCol w:w="794"/>
        <w:gridCol w:w="1263"/>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rPr>
          <w:rFonts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1.捐赠时间：20</w:t>
      </w:r>
      <w:r>
        <w:rPr>
          <w:rFonts w:cs="宋体" w:asciiTheme="minorEastAsia" w:hAnsiTheme="minorEastAsia" w:eastAsiaTheme="minorEastAsia"/>
          <w:color w:val="FF0000"/>
          <w:kern w:val="0"/>
          <w:sz w:val="22"/>
          <w:szCs w:val="22"/>
        </w:rPr>
        <w:t>2</w:t>
      </w:r>
      <w:r>
        <w:rPr>
          <w:rFonts w:hint="eastAsia" w:cs="宋体" w:asciiTheme="minorEastAsia" w:hAnsiTheme="minorEastAsia" w:eastAsiaTheme="minorEastAsia"/>
          <w:color w:val="FF0000"/>
          <w:kern w:val="0"/>
          <w:sz w:val="22"/>
          <w:szCs w:val="22"/>
          <w:lang w:val="en-US" w:eastAsia="zh-CN"/>
        </w:rPr>
        <w:t>2</w:t>
      </w:r>
      <w:r>
        <w:rPr>
          <w:rFonts w:hint="eastAsia" w:cs="宋体" w:asciiTheme="minorEastAsia" w:hAnsiTheme="minorEastAsia" w:eastAsiaTheme="minorEastAsia"/>
          <w:color w:val="FF0000"/>
          <w:kern w:val="0"/>
          <w:sz w:val="22"/>
          <w:szCs w:val="22"/>
        </w:rPr>
        <w:t>年1月1日至20</w:t>
      </w:r>
      <w:r>
        <w:rPr>
          <w:rFonts w:cs="宋体" w:asciiTheme="minorEastAsia" w:hAnsiTheme="minorEastAsia" w:eastAsiaTheme="minorEastAsia"/>
          <w:color w:val="FF0000"/>
          <w:kern w:val="0"/>
          <w:sz w:val="22"/>
          <w:szCs w:val="22"/>
        </w:rPr>
        <w:t>2</w:t>
      </w:r>
      <w:r>
        <w:rPr>
          <w:rFonts w:hint="eastAsia" w:cs="宋体" w:asciiTheme="minorEastAsia" w:hAnsiTheme="minorEastAsia" w:eastAsiaTheme="minorEastAsia"/>
          <w:color w:val="FF0000"/>
          <w:kern w:val="0"/>
          <w:sz w:val="22"/>
          <w:szCs w:val="22"/>
          <w:lang w:val="en-US" w:eastAsia="zh-CN"/>
        </w:rPr>
        <w:t>2</w:t>
      </w:r>
      <w:r>
        <w:rPr>
          <w:rFonts w:hint="eastAsia" w:cs="宋体" w:asciiTheme="minorEastAsia" w:hAnsiTheme="minorEastAsia" w:eastAsiaTheme="minorEastAsia"/>
          <w:color w:val="FF0000"/>
          <w:kern w:val="0"/>
          <w:sz w:val="22"/>
          <w:szCs w:val="22"/>
        </w:rPr>
        <w:t>年12月31日，可填报已经到位的款物。</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p/>
    <w:p>
      <w:pPr>
        <w:jc w:val="left"/>
        <w:rPr>
          <w:rFonts w:asciiTheme="minorEastAsia" w:hAnsiTheme="minorEastAsia" w:eastAsiaTheme="minorEastAsia"/>
          <w:bCs/>
          <w:color w:val="000000" w:themeColor="text1"/>
          <w:sz w:val="22"/>
          <w:szCs w:val="22"/>
          <w14:textFill>
            <w14:solidFill>
              <w14:schemeClr w14:val="tx1"/>
            </w14:solidFill>
          </w14:textFill>
        </w:rPr>
      </w:pPr>
      <w:r>
        <w:rPr>
          <w:b/>
          <w:bCs/>
          <w:szCs w:val="21"/>
        </w:rPr>
        <w:t>2022</w:t>
      </w:r>
      <w:r>
        <w:rPr>
          <w:rFonts w:hint="eastAsia"/>
          <w:b/>
          <w:bCs/>
          <w:szCs w:val="21"/>
        </w:rPr>
        <w:t xml:space="preserve">年度参与乡村振兴和东西部协作项目统计表 </w:t>
      </w:r>
      <w:r>
        <w:rPr>
          <w:rFonts w:hint="eastAsia" w:asciiTheme="minorEastAsia" w:hAnsiTheme="minorEastAsia" w:eastAsiaTheme="minorEastAsia"/>
          <w:b/>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1818"/>
        <w:gridCol w:w="1666"/>
        <w:gridCol w:w="829"/>
        <w:gridCol w:w="1320"/>
        <w:gridCol w:w="1017"/>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全年累计投入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3.项目类别：产业、教育、健康、科技、金融、生活资助、生态、基础设施、志愿服务、消费；</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4.单位：元；</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7.社会组织动员企业会员或个人会员发起的帮扶项目应在项目中明确表述，并列出主要会员的名称。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1842"/>
        <w:gridCol w:w="2268"/>
        <w:gridCol w:w="1985"/>
        <w:gridCol w:w="17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5"/>
            <w:tcBorders>
              <w:top w:val="nil"/>
              <w:left w:val="nil"/>
              <w:bottom w:val="nil"/>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参加国际会议和出访情况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1842" w:type="dxa"/>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共计参加次，其中</w:t>
            </w:r>
            <w:r>
              <w:rPr>
                <w:rFonts w:hint="eastAsia" w:asciiTheme="minorEastAsia" w:hAnsiTheme="minorEastAsia"/>
                <w:color w:val="000000"/>
                <w:sz w:val="22"/>
              </w:rPr>
              <w:cr/>
            </w:r>
            <w:r>
              <w:rPr>
                <w:rFonts w:hint="eastAsia" w:asciiTheme="minorEastAsia" w:hAnsiTheme="minorEastAsia"/>
                <w:color w:val="000000"/>
                <w:sz w:val="22"/>
              </w:rPr>
              <w:t>
</w:t>
            </w:r>
          </w:p>
        </w:tc>
        <w:tc>
          <w:tcPr>
            <w:tcW w:w="2268"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主办（联合主办）</w:t>
            </w:r>
          </w:p>
        </w:tc>
        <w:tc>
          <w:tcPr>
            <w:tcW w:w="1985"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承办（联合承办）</w:t>
            </w:r>
          </w:p>
        </w:tc>
        <w:tc>
          <w:tcPr>
            <w:tcW w:w="1738"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1842" w:type="dxa"/>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2268"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c>
          <w:tcPr>
            <w:tcW w:w="1985"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次</w:t>
            </w:r>
            <w:r>
              <w:rPr>
                <w:rFonts w:hint="eastAsia" w:cs="宋体" w:asciiTheme="minorEastAsia" w:hAnsiTheme="minorEastAsia"/>
                <w:color w:val="000000"/>
                <w:sz w:val="22"/>
              </w:rPr>
              <w:cr/>
            </w:r>
            <w:r>
              <w:rPr>
                <w:rFonts w:hint="eastAsia" w:cs="宋体" w:asciiTheme="minorEastAsia" w:hAnsiTheme="minorEastAsia"/>
                <w:color w:val="000000"/>
                <w:sz w:val="22"/>
              </w:rPr>
              <w:t>
</w:t>
            </w:r>
          </w:p>
        </w:tc>
        <w:tc>
          <w:tcPr>
            <w:tcW w:w="1738"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本年度出国（境）情况</w:t>
            </w:r>
          </w:p>
        </w:tc>
        <w:tc>
          <w:tcPr>
            <w:tcW w:w="7833" w:type="dxa"/>
            <w:gridSpan w:val="4"/>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w:t>
            </w:r>
            <w:r>
              <w:rPr>
                <w:rFonts w:hint="eastAsia" w:asciiTheme="minorEastAsia" w:hAnsiTheme="minorEastAsia"/>
                <w:color w:val="000000"/>
                <w:sz w:val="22"/>
              </w:rPr>
              <w:cr/>
            </w:r>
            <w:r>
              <w:rPr>
                <w:rFonts w:hint="eastAsia" w:asciiTheme="minorEastAsia" w:hAnsiTheme="minorEastAsia"/>
                <w:color w:val="000000"/>
                <w:sz w:val="22"/>
              </w:rPr>
              <w:t>
</w:t>
            </w:r>
            <w:r>
              <w:rPr>
                <w:rFonts w:hint="eastAsia" w:asciiTheme="minorEastAsia" w:hAnsiTheme="minorEastAsia"/>
                <w:color w:val="000000"/>
                <w:sz w:val="22"/>
              </w:rPr>
              <w:cr/>
            </w:r>
            <w:r>
              <w:rPr>
                <w:rFonts w:hint="eastAsia" w:asciiTheme="minorEastAsia" w:hAnsiTheme="minorEastAsia"/>
                <w:color w:val="000000"/>
                <w:sz w:val="22"/>
              </w:rPr>
              <w:t>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负责人</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p>
        </w:tc>
        <w:tc>
          <w:tcPr>
            <w:tcW w:w="1335" w:type="dxa"/>
            <w:tcBorders>
              <w:top w:val="single" w:color="auto" w:sz="4" w:space="0"/>
              <w:bottom w:val="single" w:color="auto" w:sz="4" w:space="0"/>
            </w:tcBorders>
          </w:tcPr>
          <w:p>
            <w:pPr>
              <w:rPr>
                <w:rFonts w:cs="宋体" w:asciiTheme="minorEastAsia" w:hAnsiTheme="minorEastAsia"/>
                <w:color w:val="000000"/>
                <w:sz w:val="22"/>
              </w:rPr>
            </w:pPr>
          </w:p>
        </w:tc>
        <w:tc>
          <w:tcPr>
            <w:tcW w:w="1080" w:type="dxa"/>
            <w:tcBorders>
              <w:top w:val="single" w:color="auto" w:sz="4" w:space="0"/>
              <w:bottom w:val="single" w:color="auto" w:sz="4" w:space="0"/>
            </w:tcBorders>
          </w:tcPr>
          <w:p>
            <w:pPr>
              <w:rPr>
                <w:rFonts w:cs="宋体" w:asciiTheme="minorEastAsia" w:hAnsiTheme="minorEastAsia"/>
                <w:color w:val="000000"/>
                <w:sz w:val="22"/>
              </w:rPr>
            </w:pPr>
          </w:p>
        </w:tc>
        <w:tc>
          <w:tcPr>
            <w:tcW w:w="1209" w:type="dxa"/>
            <w:tcBorders>
              <w:top w:val="single" w:color="auto" w:sz="4" w:space="0"/>
              <w:bottom w:val="single" w:color="auto" w:sz="4" w:space="0"/>
            </w:tcBorders>
          </w:tcPr>
          <w:p>
            <w:pPr>
              <w:rPr>
                <w:rFonts w:cs="宋体" w:asciiTheme="minorEastAsia" w:hAnsiTheme="minorEastAsia"/>
                <w:color w:val="000000"/>
                <w:sz w:val="22"/>
              </w:rPr>
            </w:pPr>
          </w:p>
        </w:tc>
        <w:tc>
          <w:tcPr>
            <w:tcW w:w="1196" w:type="dxa"/>
            <w:tcBorders>
              <w:top w:val="single" w:color="auto" w:sz="4" w:space="0"/>
              <w:bottom w:val="single" w:color="auto" w:sz="4" w:space="0"/>
            </w:tcBorders>
          </w:tcPr>
          <w:p>
            <w:pPr>
              <w:rPr>
                <w:rFonts w:cs="宋体" w:asciiTheme="minorEastAsia" w:hAnsiTheme="minorEastAsia"/>
                <w:color w:val="000000"/>
                <w:sz w:val="22"/>
              </w:rPr>
            </w:pPr>
          </w:p>
        </w:tc>
        <w:tc>
          <w:tcPr>
            <w:tcW w:w="2420" w:type="dxa"/>
            <w:tcBorders>
              <w:top w:val="single" w:color="auto" w:sz="4" w:space="0"/>
              <w:bottom w:val="single" w:color="auto" w:sz="4" w:space="0"/>
            </w:tcBorders>
          </w:tcPr>
          <w:p>
            <w:pPr>
              <w:rPr>
                <w:rFonts w:cs="宋体" w:asciiTheme="minorEastAsia" w:hAnsiTheme="minorEastAsia"/>
                <w:color w:val="000000"/>
                <w:sz w:val="22"/>
              </w:rPr>
            </w:pP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w:t>
            </w:r>
            <w:r>
              <w:rPr>
                <w:rFonts w:asciiTheme="minorEastAsia" w:hAnsiTheme="minorEastAsia"/>
                <w:bCs/>
                <w:color w:val="FF0000"/>
                <w:sz w:val="22"/>
              </w:rPr>
              <w:t>.</w:t>
            </w:r>
            <w:r>
              <w:rPr>
                <w:rFonts w:hint="eastAsia" w:asciiTheme="minorEastAsia" w:hAnsiTheme="minorEastAsia"/>
                <w:bCs/>
                <w:color w:val="FF0000"/>
                <w:sz w:val="22"/>
              </w:rPr>
              <w:t>本栏目统计本单位截止2022年底建立的所有境外机构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97" w:tblpY="349"/>
        <w:tblOverlap w:val="never"/>
        <w:tblW w:w="976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2331"/>
        <w:gridCol w:w="2126"/>
        <w:gridCol w:w="3893"/>
        <w:gridCol w:w="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6" w:type="dxa"/>
          <w:cantSplit/>
          <w:trHeight w:val="544" w:hRule="atLeast"/>
        </w:trPr>
        <w:tc>
          <w:tcPr>
            <w:tcW w:w="9690" w:type="dxa"/>
            <w:gridSpan w:val="4"/>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（3）对外交流合作项目 （含分支、代表机构开展的合作项目）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233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2126"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3969" w:type="dxa"/>
            <w:gridSpan w:val="2"/>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p>
        </w:tc>
        <w:tc>
          <w:tcPr>
            <w:tcW w:w="2331"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2126" w:type="dxa"/>
            <w:tcBorders>
              <w:top w:val="single" w:color="auto" w:sz="4" w:space="0"/>
              <w:bottom w:val="single" w:color="auto" w:sz="4" w:space="0"/>
            </w:tcBorders>
            <w:vAlign w:val="center"/>
          </w:tcPr>
          <w:p>
            <w:pPr>
              <w:jc w:val="center"/>
              <w:rPr>
                <w:rFonts w:cs="宋体" w:asciiTheme="minorEastAsia" w:hAnsiTheme="minorEastAsia"/>
                <w:color w:val="000000"/>
                <w:sz w:val="22"/>
              </w:rPr>
            </w:pPr>
          </w:p>
        </w:tc>
        <w:tc>
          <w:tcPr>
            <w:tcW w:w="3969" w:type="dxa"/>
            <w:gridSpan w:val="2"/>
            <w:tcBorders>
              <w:top w:val="single" w:color="auto" w:sz="4" w:space="0"/>
              <w:bottom w:val="single" w:color="auto" w:sz="4" w:space="0"/>
            </w:tcBorders>
            <w:vAlign w:val="center"/>
          </w:tcPr>
          <w:p>
            <w:pPr>
              <w:jc w:val="cente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9660"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宋体" w:hAnsi="宋体"/>
                <w:b w:val="0"/>
                <w:bCs/>
                <w:color w:val="FF0000"/>
                <w:szCs w:val="21"/>
              </w:rPr>
              <w:t>项目不包括会议、考察、访问等非项目性的一次性活动。</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60" w:tblpY="650"/>
        <w:tblOverlap w:val="never"/>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408"/>
        <w:gridCol w:w="1559"/>
        <w:gridCol w:w="3528"/>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1050" w:hRule="atLeast"/>
        </w:trPr>
        <w:tc>
          <w:tcPr>
            <w:tcW w:w="9750" w:type="dxa"/>
            <w:gridSpan w:val="5"/>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408"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559"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3544"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408"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p>
        </w:tc>
        <w:tc>
          <w:tcPr>
            <w:tcW w:w="155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3544" w:type="dxa"/>
            <w:gridSpan w:val="2"/>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tbl>
      <w:tblPr>
        <w:tblStyle w:val="14"/>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1、本栏目统计本单位截止2022年底仍然有效参加的所有国际组织。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2、职务或资格类型包括：会员、担任国际组织分支机构具体职务、担任国际组织具体职务、获得国际组织某种资格或认可（如谘商地位、建立正式官方关系）等。</w:t>
            </w:r>
          </w:p>
        </w:tc>
      </w:tr>
    </w:tbl>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9945" w:type="dxa"/>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（5） 2022年对外活动主要成绩、问题和管理政策建议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52" w:hRule="atLeast"/>
        </w:trPr>
        <w:tc>
          <w:tcPr>
            <w:tcW w:w="9945"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tcBorders>
              <w:top w:val="single" w:color="auto" w:sz="4" w:space="0"/>
              <w:left w:val="nil"/>
              <w:bottom w:val="nil"/>
              <w:right w:val="nil"/>
            </w:tcBorders>
            <w:vAlign w:val="center"/>
          </w:tcPr>
          <w:p>
            <w:pPr>
              <w:jc w:val="center"/>
              <w:rPr>
                <w:rFonts w:asciiTheme="minorEastAsia" w:hAnsiTheme="minorEastAsia"/>
                <w:color w:val="000000"/>
                <w:sz w:val="22"/>
              </w:rPr>
            </w:pPr>
          </w:p>
        </w:tc>
      </w:tr>
    </w:tbl>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869"/>
        <w:gridCol w:w="1275"/>
        <w:gridCol w:w="1134"/>
        <w:gridCol w:w="1560"/>
        <w:gridCol w:w="1377"/>
        <w:gridCol w:w="1032"/>
        <w:gridCol w:w="14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8"/>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（6）外籍人员在本单位工作情况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外籍人员在本单位工作情况</w:t>
            </w:r>
          </w:p>
        </w:tc>
        <w:tc>
          <w:tcPr>
            <w:tcW w:w="869"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类型</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负责人</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理事</w:t>
            </w:r>
          </w:p>
        </w:tc>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分支(代表</w:t>
            </w:r>
            <w:r>
              <w:rPr>
                <w:rFonts w:asciiTheme="minorEastAsia" w:hAnsiTheme="minorEastAsia"/>
                <w:color w:val="000000"/>
                <w:sz w:val="22"/>
              </w:rPr>
              <w:t>)</w:t>
            </w:r>
            <w:r>
              <w:rPr>
                <w:rFonts w:hint="eastAsia" w:asciiTheme="minorEastAsia" w:hAnsiTheme="minorEastAsia"/>
                <w:color w:val="000000"/>
                <w:sz w:val="22"/>
              </w:rPr>
              <w:t>机构负责人</w:t>
            </w:r>
          </w:p>
        </w:tc>
        <w:tc>
          <w:tcPr>
            <w:tcW w:w="137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工作人员</w:t>
            </w:r>
          </w:p>
        </w:tc>
        <w:tc>
          <w:tcPr>
            <w:tcW w:w="103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会员</w:t>
            </w:r>
          </w:p>
        </w:tc>
        <w:tc>
          <w:tcPr>
            <w:tcW w:w="145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869"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人数</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137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103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145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8702" w:type="dxa"/>
            <w:gridSpan w:val="7"/>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FF0000"/>
                <w:sz w:val="22"/>
              </w:rPr>
              <w:t>注：负责人包括理事长（会长）、副理事长（副会长）、秘书长（校长、院长等）。</w:t>
            </w:r>
          </w:p>
        </w:tc>
      </w:tr>
    </w:tbl>
    <w:p>
      <w:pPr>
        <w:jc w:val="left"/>
        <w:rPr>
          <w:rFonts w:asciiTheme="minorEastAsia" w:hAnsiTheme="minorEastAsia"/>
          <w:color w:val="000000"/>
          <w:sz w:val="22"/>
        </w:rPr>
      </w:pPr>
    </w:p>
    <w:p/>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五</w:t>
      </w:r>
      <w:r>
        <w:rPr>
          <w:rFonts w:hint="eastAsia" w:ascii="宋体" w:hAnsi="宋体"/>
          <w:b/>
          <w:bCs/>
          <w:color w:val="000000" w:themeColor="text1"/>
          <w:sz w:val="24"/>
          <w14:textFill>
            <w14:solidFill>
              <w14:schemeClr w14:val="tx1"/>
            </w14:solidFill>
          </w14:textFill>
        </w:rPr>
        <w:t>）重大公益慈善项目收支明细表</w:t>
      </w:r>
    </w:p>
    <w:tbl>
      <w:tblPr>
        <w:tblStyle w:val="14"/>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1289"/>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2122" w:type="dxa"/>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1289"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p>
        </w:tc>
        <w:tc>
          <w:tcPr>
            <w:tcW w:w="1014" w:type="dxa"/>
            <w:vAlign w:val="center"/>
          </w:tcPr>
          <w:p>
            <w:pPr>
              <w:widowControl/>
              <w:jc w:val="left"/>
              <w:rPr>
                <w:rFonts w:ascii="宋体" w:hAnsi="宋体" w:cs="宋体"/>
                <w:kern w:val="0"/>
                <w:sz w:val="22"/>
                <w:szCs w:val="22"/>
              </w:rPr>
            </w:pPr>
          </w:p>
        </w:tc>
        <w:tc>
          <w:tcPr>
            <w:tcW w:w="1289" w:type="dxa"/>
            <w:vAlign w:val="center"/>
          </w:tcPr>
          <w:p>
            <w:pPr>
              <w:jc w:val="left"/>
              <w:rPr>
                <w:rFonts w:ascii="宋体" w:hAnsi="宋体" w:cs="宋体"/>
                <w:kern w:val="0"/>
                <w:sz w:val="22"/>
                <w:szCs w:val="22"/>
              </w:rPr>
            </w:pPr>
          </w:p>
        </w:tc>
        <w:tc>
          <w:tcPr>
            <w:tcW w:w="1297" w:type="dxa"/>
            <w:vAlign w:val="center"/>
          </w:tcPr>
          <w:p>
            <w:pPr>
              <w:jc w:val="left"/>
              <w:rPr>
                <w:rFonts w:ascii="宋体" w:hAnsi="宋体" w:cs="宋体"/>
                <w:kern w:val="0"/>
                <w:sz w:val="22"/>
                <w:szCs w:val="22"/>
              </w:rPr>
            </w:pPr>
          </w:p>
        </w:tc>
        <w:tc>
          <w:tcPr>
            <w:tcW w:w="1131" w:type="dxa"/>
            <w:vAlign w:val="center"/>
          </w:tcPr>
          <w:p>
            <w:pPr>
              <w:widowControl/>
              <w:jc w:val="left"/>
              <w:rPr>
                <w:rFonts w:ascii="宋体" w:hAnsi="宋体" w:cs="宋体"/>
                <w:kern w:val="0"/>
                <w:sz w:val="22"/>
                <w:szCs w:val="22"/>
              </w:rPr>
            </w:pPr>
          </w:p>
        </w:tc>
        <w:tc>
          <w:tcPr>
            <w:tcW w:w="1866" w:type="dxa"/>
            <w:vAlign w:val="center"/>
          </w:tcPr>
          <w:p>
            <w:pPr>
              <w:widowControl/>
              <w:jc w:val="left"/>
              <w:rPr>
                <w:rFonts w:ascii="宋体" w:hAnsi="宋体" w:cs="宋体"/>
                <w:kern w:val="0"/>
                <w:sz w:val="22"/>
                <w:szCs w:val="22"/>
              </w:rPr>
            </w:pPr>
          </w:p>
        </w:tc>
        <w:tc>
          <w:tcPr>
            <w:tcW w:w="1057" w:type="dxa"/>
            <w:vAlign w:val="center"/>
          </w:tcPr>
          <w:p>
            <w:pPr>
              <w:jc w:val="left"/>
              <w:rPr>
                <w:rFonts w:ascii="宋体" w:hAnsi="宋体" w:cs="宋体"/>
                <w:kern w:val="0"/>
                <w:sz w:val="22"/>
                <w:szCs w:val="22"/>
              </w:rPr>
            </w:pP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p>
        </w:tc>
        <w:tc>
          <w:tcPr>
            <w:tcW w:w="1289" w:type="dxa"/>
            <w:vAlign w:val="center"/>
          </w:tcPr>
          <w:p>
            <w:pPr>
              <w:widowControl/>
              <w:jc w:val="left"/>
              <w:rPr>
                <w:rFonts w:ascii="宋体" w:hAnsi="宋体" w:cs="宋体"/>
                <w:kern w:val="0"/>
                <w:sz w:val="22"/>
                <w:szCs w:val="22"/>
              </w:rPr>
            </w:pPr>
          </w:p>
        </w:tc>
        <w:tc>
          <w:tcPr>
            <w:tcW w:w="1297" w:type="dxa"/>
            <w:vAlign w:val="center"/>
          </w:tcPr>
          <w:p>
            <w:pPr>
              <w:widowControl/>
              <w:jc w:val="left"/>
              <w:rPr>
                <w:rFonts w:ascii="宋体" w:hAnsi="宋体" w:cs="宋体"/>
                <w:kern w:val="0"/>
                <w:sz w:val="22"/>
                <w:szCs w:val="22"/>
              </w:rPr>
            </w:pPr>
          </w:p>
        </w:tc>
        <w:tc>
          <w:tcPr>
            <w:tcW w:w="1131" w:type="dxa"/>
            <w:vAlign w:val="center"/>
          </w:tcPr>
          <w:p>
            <w:pPr>
              <w:widowControl/>
              <w:jc w:val="left"/>
              <w:rPr>
                <w:rFonts w:ascii="宋体" w:hAnsi="宋体" w:cs="宋体"/>
                <w:kern w:val="0"/>
                <w:sz w:val="22"/>
                <w:szCs w:val="22"/>
              </w:rPr>
            </w:pPr>
          </w:p>
        </w:tc>
        <w:tc>
          <w:tcPr>
            <w:tcW w:w="1866" w:type="dxa"/>
            <w:vAlign w:val="center"/>
          </w:tcPr>
          <w:p>
            <w:pPr>
              <w:widowControl/>
              <w:jc w:val="left"/>
              <w:rPr>
                <w:rFonts w:ascii="宋体" w:hAnsi="宋体" w:cs="宋体"/>
                <w:kern w:val="0"/>
                <w:sz w:val="22"/>
                <w:szCs w:val="22"/>
              </w:rPr>
            </w:pPr>
          </w:p>
        </w:tc>
        <w:tc>
          <w:tcPr>
            <w:tcW w:w="1057" w:type="dxa"/>
            <w:vAlign w:val="center"/>
          </w:tcPr>
          <w:p>
            <w:pPr>
              <w:widowControl/>
              <w:jc w:val="left"/>
              <w:rPr>
                <w:rFonts w:ascii="宋体" w:hAnsi="宋体" w:cs="宋体"/>
                <w:kern w:val="0"/>
                <w:sz w:val="22"/>
                <w:szCs w:val="22"/>
              </w:rPr>
            </w:pPr>
          </w:p>
        </w:tc>
        <w:tc>
          <w:tcPr>
            <w:tcW w:w="850" w:type="dxa"/>
            <w:vAlign w:val="center"/>
          </w:tcPr>
          <w:p>
            <w:pPr>
              <w:widowControl/>
              <w:jc w:val="left"/>
              <w:rPr>
                <w:rFonts w:ascii="宋体" w:hAnsi="宋体" w:cs="宋体"/>
                <w:kern w:val="0"/>
                <w:sz w:val="22"/>
                <w:szCs w:val="22"/>
              </w:rPr>
            </w:pP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p>
      <w:pPr>
        <w:widowControl/>
        <w:ind w:firstLine="108" w:firstLineChars="49"/>
        <w:jc w:val="lef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（六）重大公益慈善项目大额支付对象</w:t>
      </w:r>
    </w:p>
    <w:tbl>
      <w:tblPr>
        <w:tblStyle w:val="14"/>
        <w:tblW w:w="6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2272"/>
        <w:gridCol w:w="1517"/>
        <w:gridCol w:w="281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项目名称</w:t>
            </w:r>
          </w:p>
        </w:tc>
        <w:tc>
          <w:tcPr>
            <w:tcW w:w="110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大额支付对象</w:t>
            </w:r>
          </w:p>
        </w:tc>
        <w:tc>
          <w:tcPr>
            <w:tcW w:w="737"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支付金额</w:t>
            </w:r>
          </w:p>
        </w:tc>
        <w:tc>
          <w:tcPr>
            <w:tcW w:w="1366"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占基金会年度公益总支出比例</w:t>
            </w:r>
          </w:p>
        </w:tc>
        <w:tc>
          <w:tcPr>
            <w:tcW w:w="580"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p>
        </w:tc>
        <w:tc>
          <w:tcPr>
            <w:tcW w:w="1104" w:type="pct"/>
          </w:tcPr>
          <w:p>
            <w:pPr>
              <w:widowControl/>
              <w:jc w:val="left"/>
              <w:rPr>
                <w:rFonts w:ascii="宋体" w:hAnsi="宋体" w:cs="宋体"/>
                <w:kern w:val="0"/>
                <w:sz w:val="22"/>
                <w:szCs w:val="22"/>
              </w:rPr>
            </w:pPr>
          </w:p>
        </w:tc>
        <w:tc>
          <w:tcPr>
            <w:tcW w:w="737" w:type="pct"/>
          </w:tcPr>
          <w:p>
            <w:pPr>
              <w:widowControl/>
              <w:jc w:val="left"/>
              <w:rPr>
                <w:rFonts w:ascii="宋体" w:hAnsi="宋体" w:cs="宋体"/>
                <w:kern w:val="0"/>
                <w:sz w:val="22"/>
                <w:szCs w:val="22"/>
              </w:rPr>
            </w:pPr>
          </w:p>
        </w:tc>
        <w:tc>
          <w:tcPr>
            <w:tcW w:w="1366" w:type="pct"/>
            <w:vAlign w:val="center"/>
          </w:tcPr>
          <w:p>
            <w:pPr>
              <w:widowControl/>
              <w:jc w:val="left"/>
              <w:rPr>
                <w:rFonts w:ascii="宋体" w:hAnsi="宋体" w:cs="宋体"/>
                <w:kern w:val="0"/>
                <w:sz w:val="22"/>
                <w:szCs w:val="22"/>
              </w:rPr>
            </w:pPr>
            <w:r>
              <w:rPr>
                <w:rFonts w:ascii="宋体" w:hAnsi="宋体" w:cs="宋体"/>
                <w:bCs/>
                <w:kern w:val="0"/>
                <w:sz w:val="22"/>
                <w:szCs w:val="22"/>
              </w:rPr>
              <w:t>%</w:t>
            </w:r>
            <w:r>
              <w:rPr>
                <w:rFonts w:ascii="宋体" w:hAnsi="宋体" w:cs="宋体"/>
                <w:bCs/>
                <w:kern w:val="0"/>
                <w:sz w:val="22"/>
                <w:szCs w:val="22"/>
              </w:rPr>
              <w:cr/>
            </w:r>
            <w:r>
              <w:rPr>
                <w:rFonts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4" w:type="pct"/>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104" w:type="pct"/>
          </w:tcPr>
          <w:p>
            <w:pPr>
              <w:widowControl/>
              <w:jc w:val="left"/>
              <w:rPr>
                <w:rFonts w:ascii="宋体" w:hAnsi="宋体" w:cs="宋体"/>
                <w:kern w:val="0"/>
                <w:sz w:val="22"/>
                <w:szCs w:val="22"/>
              </w:rPr>
            </w:pPr>
          </w:p>
        </w:tc>
        <w:tc>
          <w:tcPr>
            <w:tcW w:w="737" w:type="pct"/>
          </w:tcPr>
          <w:p>
            <w:pPr>
              <w:widowControl/>
              <w:jc w:val="left"/>
              <w:rPr>
                <w:rFonts w:ascii="宋体" w:hAnsi="宋体" w:cs="宋体"/>
                <w:kern w:val="0"/>
                <w:sz w:val="22"/>
                <w:szCs w:val="22"/>
              </w:rPr>
            </w:pPr>
          </w:p>
        </w:tc>
        <w:tc>
          <w:tcPr>
            <w:tcW w:w="1366" w:type="pct"/>
            <w:vAlign w:val="center"/>
          </w:tcPr>
          <w:p>
            <w:pPr>
              <w:widowControl/>
              <w:jc w:val="left"/>
              <w:rPr>
                <w:rFonts w:ascii="宋体" w:hAnsi="宋体" w:cs="宋体"/>
                <w:kern w:val="0"/>
                <w:sz w:val="22"/>
                <w:szCs w:val="22"/>
              </w:rPr>
            </w:pPr>
            <w:r>
              <w:rPr>
                <w:rFonts w:hint="eastAsia" w:ascii="宋体" w:hAnsi="宋体" w:cs="宋体"/>
                <w:bCs/>
                <w:kern w:val="0"/>
                <w:sz w:val="22"/>
                <w:szCs w:val="22"/>
              </w:rPr>
              <w:t>%</w:t>
            </w:r>
            <w:r>
              <w:rPr>
                <w:rFonts w:hint="eastAsia" w:ascii="宋体" w:hAnsi="宋体" w:cs="宋体"/>
                <w:bCs/>
                <w:kern w:val="0"/>
                <w:sz w:val="22"/>
                <w:szCs w:val="22"/>
              </w:rPr>
              <w:cr/>
            </w:r>
            <w:r>
              <w:rPr>
                <w:rFonts w:hint="eastAsia"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p>
        </w:tc>
      </w:tr>
    </w:tbl>
    <w:p>
      <w:pPr>
        <w:ind w:left="-708" w:leftChars="-337"/>
        <w:rPr>
          <w:rFonts w:ascii="宋体" w:hAnsi="宋体" w:cstheme="minorBidi"/>
          <w:color w:val="FF0000"/>
          <w:sz w:val="22"/>
          <w:szCs w:val="22"/>
        </w:rPr>
      </w:pPr>
      <w:r>
        <w:rPr>
          <w:rFonts w:hint="eastAsia" w:ascii="宋体" w:hAnsi="宋体" w:cstheme="minorBidi"/>
          <w:color w:val="FF0000"/>
          <w:sz w:val="22"/>
          <w:szCs w:val="22"/>
        </w:rPr>
        <w:t>说明：基金会向某交易方支付金额占一个重大公益慈善项目支出5%以上的，该交易方为该项目的大额支付对象。</w:t>
      </w:r>
    </w:p>
    <w:p>
      <w:pPr>
        <w:rPr>
          <w:rFonts w:ascii="宋体" w:hAnsi="宋体" w:eastAsia="宋体"/>
          <w:b/>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（七）</w:t>
      </w:r>
      <w:r>
        <w:rPr>
          <w:rFonts w:hint="eastAsia" w:ascii="宋体" w:hAnsi="宋体" w:eastAsia="宋体"/>
          <w:b/>
          <w:color w:val="000000" w:themeColor="text1"/>
          <w:sz w:val="22"/>
          <w14:textFill>
            <w14:solidFill>
              <w14:schemeClr w14:val="tx1"/>
            </w14:solidFill>
          </w14:textFill>
        </w:rPr>
        <w:t>由基金会作为受托人的慈善信托情况（认定为慈善组织的基金会填写）</w:t>
      </w:r>
    </w:p>
    <w:tbl>
      <w:tblPr>
        <w:tblStyle w:val="14"/>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1"/>
        <w:gridCol w:w="1856"/>
        <w:gridCol w:w="1633"/>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gridSpan w:val="4"/>
            <w:vAlign w:val="center"/>
          </w:tcPr>
          <w:p>
            <w:pPr>
              <w:widowControl/>
              <w:ind w:left="110" w:hanging="110" w:hangingChars="5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本年度共开展了慈善信托，涉及域，金额总计元。</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17"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慈善信托名称</w:t>
            </w:r>
          </w:p>
        </w:tc>
        <w:tc>
          <w:tcPr>
            <w:tcW w:w="924"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委托方</w:t>
            </w:r>
          </w:p>
        </w:tc>
        <w:tc>
          <w:tcPr>
            <w:tcW w:w="813"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用途</w:t>
            </w:r>
          </w:p>
        </w:tc>
        <w:tc>
          <w:tcPr>
            <w:tcW w:w="1145"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共同受托方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117" w:type="pct"/>
          </w:tcPr>
          <w:p>
            <w:pPr>
              <w:widowControl/>
              <w:rPr>
                <w:rFonts w:ascii="宋体" w:hAnsi="宋体" w:eastAsia="宋体" w:cs="宋体"/>
                <w:color w:val="000000" w:themeColor="text1"/>
                <w:kern w:val="0"/>
                <w:sz w:val="22"/>
                <w14:textFill>
                  <w14:solidFill>
                    <w14:schemeClr w14:val="tx1"/>
                  </w14:solidFill>
                </w14:textFill>
              </w:rPr>
            </w:pPr>
          </w:p>
        </w:tc>
        <w:tc>
          <w:tcPr>
            <w:tcW w:w="924" w:type="pct"/>
          </w:tcPr>
          <w:p>
            <w:pPr>
              <w:widowControl/>
              <w:rPr>
                <w:rFonts w:ascii="宋体" w:hAnsi="宋体" w:eastAsia="宋体" w:cs="宋体"/>
                <w:color w:val="000000" w:themeColor="text1"/>
                <w:kern w:val="0"/>
                <w:sz w:val="22"/>
                <w14:textFill>
                  <w14:solidFill>
                    <w14:schemeClr w14:val="tx1"/>
                  </w14:solidFill>
                </w14:textFill>
              </w:rPr>
            </w:pPr>
          </w:p>
        </w:tc>
        <w:tc>
          <w:tcPr>
            <w:tcW w:w="813" w:type="pct"/>
            <w:vAlign w:val="center"/>
          </w:tcPr>
          <w:p>
            <w:pPr>
              <w:widowControl/>
              <w:rPr>
                <w:rFonts w:ascii="宋体" w:hAnsi="宋体" w:eastAsia="宋体" w:cs="宋体"/>
                <w:color w:val="000000" w:themeColor="text1"/>
                <w:kern w:val="0"/>
                <w:sz w:val="22"/>
                <w14:textFill>
                  <w14:solidFill>
                    <w14:schemeClr w14:val="tx1"/>
                  </w14:solidFill>
                </w14:textFill>
              </w:rPr>
            </w:pPr>
          </w:p>
        </w:tc>
        <w:tc>
          <w:tcPr>
            <w:tcW w:w="1145" w:type="pct"/>
            <w:vAlign w:val="center"/>
          </w:tcPr>
          <w:p>
            <w:pPr>
              <w:widowControl/>
              <w:rPr>
                <w:rFonts w:ascii="宋体" w:hAnsi="宋体" w:eastAsia="宋体" w:cs="宋体"/>
                <w:color w:val="000000" w:themeColor="text1"/>
                <w:kern w:val="0"/>
                <w:sz w:val="22"/>
                <w14:textFill>
                  <w14:solidFill>
                    <w14:schemeClr w14:val="tx1"/>
                  </w14:solidFill>
                </w14:textFill>
              </w:rPr>
            </w:pPr>
          </w:p>
        </w:tc>
      </w:tr>
    </w:tbl>
    <w:p>
      <w:pPr>
        <w:rPr>
          <w:rFonts w:ascii="宋体" w:hAnsi="宋体" w:eastAsia="宋体"/>
          <w:b/>
        </w:rPr>
      </w:pPr>
    </w:p>
    <w:p>
      <w:pPr>
        <w:ind w:firstLine="236" w:firstLineChars="98"/>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（八）委托投资（是指将财产委托给受金融监督管理部门监管的机构进行投资）</w:t>
      </w:r>
    </w:p>
    <w:tbl>
      <w:tblPr>
        <w:tblStyle w:val="14"/>
        <w:tblW w:w="10350" w:type="dxa"/>
        <w:tblInd w:w="-11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66"/>
        <w:gridCol w:w="1411"/>
        <w:gridCol w:w="1134"/>
        <w:gridCol w:w="1026"/>
        <w:gridCol w:w="1100"/>
        <w:gridCol w:w="1206"/>
        <w:gridCol w:w="17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w:t>
            </w:r>
          </w:p>
        </w:tc>
        <w:tc>
          <w:tcPr>
            <w:tcW w:w="156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受托人法定代表人</w:t>
            </w:r>
          </w:p>
        </w:tc>
        <w:tc>
          <w:tcPr>
            <w:tcW w:w="1411"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受托人是否是受金融监管管理部门监管的机构</w:t>
            </w:r>
          </w:p>
        </w:tc>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委托金额</w:t>
            </w:r>
          </w:p>
        </w:tc>
        <w:tc>
          <w:tcPr>
            <w:tcW w:w="102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委托期限</w:t>
            </w:r>
          </w:p>
        </w:tc>
        <w:tc>
          <w:tcPr>
            <w:tcW w:w="110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收益</w:t>
            </w:r>
            <w:r>
              <w:rPr>
                <w:rFonts w:hint="eastAsia" w:ascii="宋体" w:hAnsi="宋体"/>
                <w:color w:val="000000" w:themeColor="text1"/>
                <w:sz w:val="22"/>
                <w:szCs w:val="22"/>
                <w14:textFill>
                  <w14:solidFill>
                    <w14:schemeClr w14:val="tx1"/>
                  </w14:solidFill>
                </w14:textFill>
              </w:rPr>
              <w:t>确定方式</w:t>
            </w:r>
          </w:p>
        </w:tc>
        <w:tc>
          <w:tcPr>
            <w:tcW w:w="120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当年实际收益金额</w:t>
            </w:r>
          </w:p>
        </w:tc>
        <w:tc>
          <w:tcPr>
            <w:tcW w:w="177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当年实际收回金额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9" w:hRule="atLeast"/>
        </w:trPr>
        <w:tc>
          <w:tcPr>
            <w:tcW w:w="1134" w:type="dxa"/>
          </w:tcPr>
          <w:p>
            <w:pPr>
              <w:tabs>
                <w:tab w:val="left" w:pos="525"/>
              </w:tabs>
              <w:spacing w:before="156" w:beforeLines="50" w:line="360" w:lineRule="auto"/>
              <w:rPr>
                <w:rFonts w:ascii="宋体" w:hAnsi="宋体"/>
                <w:sz w:val="22"/>
                <w:szCs w:val="22"/>
              </w:rPr>
            </w:pPr>
          </w:p>
        </w:tc>
        <w:tc>
          <w:tcPr>
            <w:tcW w:w="1566" w:type="dxa"/>
          </w:tcPr>
          <w:p>
            <w:pPr>
              <w:tabs>
                <w:tab w:val="left" w:pos="525"/>
              </w:tabs>
              <w:spacing w:before="156" w:beforeLines="50" w:line="360" w:lineRule="auto"/>
              <w:rPr>
                <w:rFonts w:ascii="宋体" w:hAnsi="宋体"/>
                <w:sz w:val="22"/>
                <w:szCs w:val="22"/>
              </w:rPr>
            </w:pP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700" w:type="dxa"/>
            <w:gridSpan w:val="2"/>
            <w:vAlign w:val="center"/>
          </w:tcPr>
          <w:p>
            <w:pPr>
              <w:tabs>
                <w:tab w:val="left" w:pos="525"/>
              </w:tabs>
              <w:spacing w:before="156" w:beforeLines="50" w:line="360" w:lineRule="auto"/>
              <w:jc w:val="center"/>
              <w:rPr>
                <w:rFonts w:ascii="宋体" w:hAnsi="宋体"/>
                <w:sz w:val="22"/>
                <w:szCs w:val="22"/>
              </w:rPr>
            </w:pPr>
            <w:r>
              <w:rPr>
                <w:rFonts w:hint="eastAsia" w:ascii="宋体" w:hAnsi="宋体"/>
                <w:color w:val="000000" w:themeColor="text1"/>
                <w:sz w:val="22"/>
                <w:szCs w:val="22"/>
                <w14:textFill>
                  <w14:solidFill>
                    <w14:schemeClr w14:val="tx1"/>
                  </w14:solidFill>
                </w14:textFill>
              </w:rPr>
              <w:t>合  计</w:t>
            </w: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bl>
    <w:p>
      <w:pPr>
        <w:widowControl/>
        <w:ind w:left="-991" w:leftChars="-472"/>
        <w:rPr>
          <w:rFonts w:ascii="宋体" w:hAnsi="宋体" w:cstheme="minorBidi"/>
          <w:color w:val="FF0000"/>
          <w:sz w:val="22"/>
          <w:szCs w:val="22"/>
          <w:shd w:val="clear" w:color="auto" w:fill="FFFFFF"/>
        </w:rPr>
      </w:pPr>
      <w:r>
        <w:rPr>
          <w:rFonts w:hint="eastAsia" w:ascii="宋体" w:hAnsi="宋体" w:cstheme="minorBidi"/>
          <w:color w:val="FF0000"/>
          <w:sz w:val="22"/>
          <w:szCs w:val="22"/>
          <w:shd w:val="clear" w:color="auto" w:fill="FFFFFF"/>
        </w:rPr>
        <w:t>说明：是否具有金融机构资质是指由中国人民银行、银监会、保监会、证监会授予的金融机构资质。</w:t>
      </w:r>
    </w:p>
    <w:p>
      <w:pPr>
        <w:rPr>
          <w:rFonts w:ascii="宋体" w:hAnsi="宋体"/>
          <w:sz w:val="22"/>
          <w:szCs w:val="22"/>
        </w:rPr>
      </w:pPr>
    </w:p>
    <w:p>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（九）</w:t>
      </w:r>
      <w:r>
        <w:rPr>
          <w:rFonts w:hint="eastAsia" w:ascii="宋体" w:hAnsi="宋体" w:eastAsia="宋体"/>
          <w:b/>
          <w:color w:val="000000" w:themeColor="text1"/>
          <w:sz w:val="24"/>
          <w:szCs w:val="24"/>
          <w14:textFill>
            <w14:solidFill>
              <w14:schemeClr w14:val="tx1"/>
            </w14:solidFill>
          </w14:textFill>
        </w:rPr>
        <w:t>投资收益</w:t>
      </w:r>
    </w:p>
    <w:tbl>
      <w:tblPr>
        <w:tblStyle w:val="14"/>
        <w:tblW w:w="5085"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7"/>
        <w:gridCol w:w="2624"/>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产生投资收益的来源</w:t>
            </w:r>
          </w:p>
        </w:tc>
        <w:tc>
          <w:tcPr>
            <w:tcW w:w="1514"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本年发生额</w:t>
            </w:r>
          </w:p>
        </w:tc>
        <w:tc>
          <w:tcPr>
            <w:tcW w:w="1359"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rPr>
                <w:rFonts w:ascii="宋体" w:hAnsi="宋体" w:eastAsia="宋体"/>
                <w:sz w:val="22"/>
              </w:rPr>
            </w:pPr>
          </w:p>
        </w:tc>
        <w:tc>
          <w:tcPr>
            <w:tcW w:w="1514" w:type="pct"/>
          </w:tcPr>
          <w:p>
            <w:pPr>
              <w:rPr>
                <w:rFonts w:ascii="宋体" w:hAnsi="宋体" w:eastAsia="宋体"/>
                <w:sz w:val="22"/>
              </w:rPr>
            </w:pPr>
          </w:p>
        </w:tc>
        <w:tc>
          <w:tcPr>
            <w:tcW w:w="1359" w:type="pct"/>
          </w:tcPr>
          <w:p>
            <w:pP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jc w:val="center"/>
              <w:rPr>
                <w:rFonts w:ascii="宋体" w:hAnsi="宋体" w:eastAsia="宋体"/>
                <w:sz w:val="22"/>
              </w:rPr>
            </w:pPr>
            <w:r>
              <w:rPr>
                <w:rFonts w:hint="eastAsia" w:ascii="宋体" w:hAnsi="宋体" w:eastAsia="宋体"/>
                <w:color w:val="000000" w:themeColor="text1"/>
                <w:sz w:val="22"/>
                <w14:textFill>
                  <w14:solidFill>
                    <w14:schemeClr w14:val="tx1"/>
                  </w14:solidFill>
                </w14:textFill>
              </w:rPr>
              <w:t>合  计</w:t>
            </w:r>
          </w:p>
        </w:tc>
        <w:tc>
          <w:tcPr>
            <w:tcW w:w="1514" w:type="pct"/>
          </w:tcPr>
          <w:p>
            <w:pPr>
              <w:rPr>
                <w:rFonts w:ascii="宋体" w:hAnsi="宋体" w:eastAsia="宋体"/>
                <w:sz w:val="22"/>
              </w:rPr>
            </w:pPr>
          </w:p>
        </w:tc>
        <w:tc>
          <w:tcPr>
            <w:tcW w:w="1359" w:type="pct"/>
          </w:tcPr>
          <w:p>
            <w:pPr>
              <w:rPr>
                <w:rFonts w:ascii="宋体" w:hAnsi="宋体" w:eastAsia="宋体"/>
                <w:sz w:val="22"/>
              </w:rPr>
            </w:pPr>
          </w:p>
        </w:tc>
      </w:tr>
    </w:tbl>
    <w:p>
      <w:pPr>
        <w:rPr>
          <w:rFonts w:ascii="宋体" w:hAnsi="宋体" w:eastAsia="宋体"/>
          <w:color w:val="000000" w:themeColor="text1"/>
          <w:sz w:val="22"/>
          <w14:textFill>
            <w14:solidFill>
              <w14:schemeClr w14:val="tx1"/>
            </w14:solidFill>
          </w14:textFill>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p>
        </w:tc>
        <w:tc>
          <w:tcPr>
            <w:tcW w:w="2474" w:type="pct"/>
            <w:vAlign w:val="center"/>
          </w:tcPr>
          <w:p>
            <w:pPr>
              <w:jc w:val="left"/>
              <w:rPr>
                <w:rFonts w:ascii="宋体" w:hAnsi="宋体" w:eastAsia="宋体"/>
                <w:bCs/>
                <w:sz w:val="22"/>
              </w:rPr>
            </w:pPr>
          </w:p>
        </w:tc>
      </w:tr>
    </w:tbl>
    <w:p>
      <w:pPr>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说明：关联方包括发起人、主要捐赠人、管理人员（理事、监事、分支机构负责人）、基金会理事主要来源单位、基金会投资的被投资方、基金会</w:t>
      </w:r>
      <w:r>
        <w:rPr>
          <w:rFonts w:hint="eastAsia" w:ascii="宋体" w:hAnsi="宋体" w:eastAsia="宋体" w:cs="宋体"/>
          <w:b w:val="0"/>
          <w:bCs/>
          <w:color w:val="FF0000"/>
          <w:sz w:val="21"/>
          <w:szCs w:val="21"/>
          <w:shd w:val="clear" w:color="auto" w:fill="FFFFFF"/>
        </w:rPr>
        <w:t>设立的其他民间非营利组织、</w:t>
      </w:r>
      <w:r>
        <w:rPr>
          <w:rFonts w:hint="eastAsia" w:ascii="宋体" w:hAnsi="宋体" w:eastAsia="宋体" w:cs="宋体"/>
          <w:b w:val="0"/>
          <w:bCs/>
          <w:color w:val="FF0000"/>
          <w:sz w:val="21"/>
          <w:szCs w:val="21"/>
        </w:rPr>
        <w:t>其他与基金会存在控制、共同控制或者重大影响关系的个人或组织。</w:t>
      </w:r>
    </w:p>
    <w:p/>
    <w:p/>
    <w:p>
      <w:pPr>
        <w:ind w:firstLine="236" w:firstLineChars="98"/>
        <w:rPr>
          <w:rFonts w:ascii="宋体" w:hAnsi="宋体"/>
          <w:b/>
          <w:bCs/>
          <w:sz w:val="24"/>
        </w:rPr>
      </w:pPr>
      <w:r>
        <w:rPr>
          <w:rFonts w:hint="eastAsia" w:ascii="宋体" w:hAnsi="宋体"/>
          <w:b/>
          <w:bCs/>
          <w:sz w:val="24"/>
        </w:rPr>
        <w:t>（1）基金会与关联方交易</w:t>
      </w:r>
    </w:p>
    <w:tbl>
      <w:tblPr>
        <w:tblStyle w:val="14"/>
        <w:tblW w:w="6236"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2086"/>
        <w:gridCol w:w="1646"/>
        <w:gridCol w:w="1967"/>
        <w:gridCol w:w="157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39"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755"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1666" w:type="pct"/>
            <w:gridSpan w:val="2"/>
          </w:tcPr>
          <w:p>
            <w:pPr>
              <w:jc w:val="left"/>
              <w:rPr>
                <w:rFonts w:hint="eastAsia" w:ascii="宋体" w:hAnsi="宋体"/>
                <w:bCs/>
                <w:sz w:val="22"/>
                <w:szCs w:val="22"/>
              </w:rPr>
            </w:pPr>
            <w:r>
              <w:rPr>
                <w:rFonts w:hint="eastAsia" w:ascii="宋体" w:hAnsi="宋体"/>
                <w:bCs/>
                <w:sz w:val="22"/>
                <w:szCs w:val="22"/>
              </w:rPr>
              <w:t>基金会向关联方采购产品和购买服务</w:t>
            </w:r>
          </w:p>
        </w:tc>
        <w:tc>
          <w:tcPr>
            <w:tcW w:w="538" w:type="pct"/>
          </w:tcPr>
          <w:p>
            <w:pPr>
              <w:jc w:val="left"/>
              <w:rPr>
                <w:rFonts w:hint="eastAsia" w:ascii="宋体" w:hAnsi="宋体"/>
                <w:bCs/>
                <w:sz w:val="22"/>
                <w:szCs w:val="22"/>
              </w:rPr>
            </w:pPr>
            <w:r>
              <w:rPr>
                <w:rFonts w:hint="eastAsia" w:ascii="宋体" w:hAnsi="宋体" w:eastAsia="宋体" w:cs="宋体"/>
                <w:i w:val="0"/>
                <w:iCs w:val="0"/>
                <w:caps w:val="0"/>
                <w:color w:val="333333"/>
                <w:spacing w:val="0"/>
                <w:sz w:val="22"/>
                <w:szCs w:val="22"/>
                <w:shd w:val="clear" w:fill="E3E7EA"/>
              </w:rPr>
              <w:t>基金会接受关联方捐赠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39" w:type="pct"/>
            <w:vMerge w:val="continue"/>
          </w:tcPr>
          <w:p>
            <w:pPr>
              <w:jc w:val="center"/>
              <w:rPr>
                <w:rFonts w:ascii="宋体" w:hAnsi="宋体"/>
                <w:bCs/>
                <w:sz w:val="22"/>
                <w:szCs w:val="22"/>
              </w:rPr>
            </w:pPr>
          </w:p>
        </w:tc>
        <w:tc>
          <w:tcPr>
            <w:tcW w:w="981" w:type="pct"/>
          </w:tcPr>
          <w:p>
            <w:pPr>
              <w:jc w:val="center"/>
              <w:rPr>
                <w:rFonts w:ascii="宋体" w:hAnsi="宋体"/>
                <w:bCs/>
                <w:sz w:val="22"/>
                <w:szCs w:val="22"/>
              </w:rPr>
            </w:pPr>
            <w:r>
              <w:rPr>
                <w:rFonts w:hint="eastAsia" w:ascii="宋体" w:hAnsi="宋体"/>
                <w:bCs/>
                <w:sz w:val="22"/>
                <w:szCs w:val="22"/>
              </w:rPr>
              <w:t>本年发生额（人民币元）</w:t>
            </w:r>
          </w:p>
        </w:tc>
        <w:tc>
          <w:tcPr>
            <w:tcW w:w="774" w:type="pct"/>
          </w:tcPr>
          <w:p>
            <w:pPr>
              <w:jc w:val="center"/>
              <w:rPr>
                <w:rFonts w:ascii="宋体" w:hAnsi="宋体"/>
                <w:bCs/>
                <w:sz w:val="22"/>
                <w:szCs w:val="22"/>
              </w:rPr>
            </w:pPr>
            <w:r>
              <w:rPr>
                <w:rFonts w:hint="eastAsia" w:ascii="宋体" w:hAnsi="宋体"/>
                <w:bCs/>
                <w:sz w:val="22"/>
                <w:szCs w:val="22"/>
              </w:rPr>
              <w:t>余额（人民币元）</w:t>
            </w:r>
          </w:p>
        </w:tc>
        <w:tc>
          <w:tcPr>
            <w:tcW w:w="925" w:type="pct"/>
          </w:tcPr>
          <w:p>
            <w:pPr>
              <w:jc w:val="center"/>
              <w:rPr>
                <w:rFonts w:ascii="宋体" w:hAnsi="宋体"/>
                <w:bCs/>
                <w:sz w:val="22"/>
                <w:szCs w:val="22"/>
              </w:rPr>
            </w:pPr>
            <w:r>
              <w:rPr>
                <w:rFonts w:hint="eastAsia" w:ascii="宋体" w:hAnsi="宋体"/>
                <w:bCs/>
                <w:sz w:val="22"/>
                <w:szCs w:val="22"/>
              </w:rPr>
              <w:t>本年发生额（人民币元）</w:t>
            </w:r>
          </w:p>
        </w:tc>
        <w:tc>
          <w:tcPr>
            <w:tcW w:w="741" w:type="pct"/>
          </w:tcPr>
          <w:p>
            <w:pPr>
              <w:jc w:val="center"/>
              <w:rPr>
                <w:rFonts w:ascii="宋体" w:hAnsi="宋体"/>
                <w:bCs/>
                <w:sz w:val="22"/>
                <w:szCs w:val="22"/>
              </w:rPr>
            </w:pPr>
            <w:r>
              <w:rPr>
                <w:rFonts w:hint="eastAsia" w:ascii="宋体" w:hAnsi="宋体"/>
                <w:bCs/>
                <w:sz w:val="22"/>
                <w:szCs w:val="22"/>
              </w:rPr>
              <w:t>余额（人民币元）</w:t>
            </w:r>
          </w:p>
        </w:tc>
        <w:tc>
          <w:tcPr>
            <w:tcW w:w="538" w:type="pct"/>
          </w:tcPr>
          <w:p>
            <w:pPr>
              <w:jc w:val="center"/>
              <w:rPr>
                <w:rFonts w:hint="eastAsia" w:ascii="宋体" w:hAnsi="宋体"/>
                <w:bCs/>
                <w:sz w:val="22"/>
                <w:szCs w:val="22"/>
              </w:rPr>
            </w:pPr>
            <w:r>
              <w:rPr>
                <w:rFonts w:hint="eastAsia" w:ascii="宋体" w:hAnsi="宋体"/>
                <w:bCs/>
                <w:szCs w:val="21"/>
              </w:rPr>
              <w:t>本年发生额（元）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39" w:type="pct"/>
          </w:tcPr>
          <w:p>
            <w:pPr>
              <w:rPr>
                <w:rFonts w:ascii="宋体" w:hAnsi="宋体"/>
                <w:bCs/>
                <w:sz w:val="22"/>
                <w:szCs w:val="22"/>
              </w:rPr>
            </w:pPr>
            <w:r>
              <w:rPr>
                <w:rFonts w:hint="eastAsia" w:ascii="宋体" w:hAnsi="宋体" w:eastAsia="宋体" w:cs="宋体"/>
                <w:bCs/>
                <w:sz w:val="22"/>
                <w:szCs w:val="22"/>
              </w:rPr>
              <w:t>---请选择---</w:t>
            </w:r>
          </w:p>
        </w:tc>
        <w:tc>
          <w:tcPr>
            <w:tcW w:w="981" w:type="pct"/>
          </w:tcPr>
          <w:p>
            <w:pPr>
              <w:jc w:val="center"/>
              <w:rPr>
                <w:rFonts w:ascii="宋体" w:hAnsi="宋体"/>
                <w:bCs/>
                <w:sz w:val="22"/>
                <w:szCs w:val="22"/>
              </w:rPr>
            </w:pPr>
          </w:p>
        </w:tc>
        <w:tc>
          <w:tcPr>
            <w:tcW w:w="774" w:type="pct"/>
          </w:tcPr>
          <w:p>
            <w:pPr>
              <w:jc w:val="center"/>
              <w:rPr>
                <w:rFonts w:ascii="宋体" w:hAnsi="宋体"/>
                <w:bCs/>
                <w:sz w:val="22"/>
                <w:szCs w:val="22"/>
              </w:rPr>
            </w:pPr>
          </w:p>
        </w:tc>
        <w:tc>
          <w:tcPr>
            <w:tcW w:w="925" w:type="pct"/>
          </w:tcPr>
          <w:p>
            <w:pPr>
              <w:jc w:val="center"/>
              <w:rPr>
                <w:rFonts w:ascii="宋体" w:hAnsi="宋体"/>
                <w:bCs/>
                <w:sz w:val="22"/>
                <w:szCs w:val="22"/>
              </w:rPr>
            </w:pPr>
          </w:p>
        </w:tc>
        <w:tc>
          <w:tcPr>
            <w:tcW w:w="741" w:type="pct"/>
          </w:tcPr>
          <w:p>
            <w:pPr>
              <w:rPr>
                <w:rFonts w:ascii="宋体" w:hAnsi="宋体"/>
                <w:bCs/>
                <w:sz w:val="22"/>
                <w:szCs w:val="22"/>
              </w:rPr>
            </w:pPr>
          </w:p>
        </w:tc>
        <w:tc>
          <w:tcPr>
            <w:tcW w:w="538" w:type="pct"/>
          </w:tcPr>
          <w:p>
            <w:pPr>
              <w:rPr>
                <w:rFonts w:hint="eastAsia" w:ascii="宋体" w:hAnsi="宋体"/>
                <w:bCs/>
                <w:sz w:val="22"/>
                <w:szCs w:val="22"/>
              </w:rPr>
            </w:pPr>
          </w:p>
        </w:tc>
      </w:tr>
    </w:tbl>
    <w:p>
      <w:pPr>
        <w:rPr>
          <w:rFonts w:ascii="宋体" w:hAnsi="宋体"/>
          <w:sz w:val="22"/>
          <w:szCs w:val="22"/>
        </w:rPr>
      </w:pPr>
    </w:p>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2</w:t>
      </w:r>
      <w:r>
        <w:rPr>
          <w:rFonts w:hint="eastAsia" w:ascii="宋体" w:hAnsi="宋体" w:eastAsia="宋体"/>
          <w:b/>
          <w:bCs/>
          <w:sz w:val="24"/>
          <w:szCs w:val="24"/>
        </w:rPr>
        <w:t>)关联方未结算应收项目余额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---请选择---</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应收账款：</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其他应收款：</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3)</w:t>
      </w:r>
      <w:r>
        <w:rPr>
          <w:rFonts w:hint="eastAsia" w:ascii="宋体" w:hAnsi="宋体" w:eastAsia="宋体"/>
          <w:b/>
          <w:bCs/>
          <w:sz w:val="24"/>
          <w:szCs w:val="24"/>
        </w:rPr>
        <w:t>关联方未结算预付项目余额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---请选择---</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328"/>
        <w:gridCol w:w="1466"/>
        <w:gridCol w:w="2113"/>
        <w:gridCol w:w="1444"/>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Borders>
              <w:top w:val="nil"/>
              <w:left w:val="nil"/>
              <w:bottom w:val="single" w:color="auto" w:sz="4" w:space="0"/>
              <w:right w:val="nil"/>
            </w:tcBorders>
            <w:vAlign w:val="center"/>
          </w:tcPr>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4)</w:t>
            </w:r>
            <w:r>
              <w:rPr>
                <w:rFonts w:hint="eastAsia" w:ascii="宋体" w:hAnsi="宋体" w:eastAsia="宋体"/>
                <w:b/>
                <w:bCs/>
                <w:sz w:val="24"/>
                <w:szCs w:val="24"/>
              </w:rPr>
              <w:t>关联方未结算应付项目余额</w:t>
            </w:r>
          </w:p>
          <w:p>
            <w:pPr>
              <w:autoSpaceDE w:val="0"/>
              <w:autoSpaceDN w:val="0"/>
              <w:adjustRightInd w:val="0"/>
              <w:spacing w:line="300" w:lineRule="auto"/>
              <w:ind w:left="-2" w:leftChars="-1" w:firstLine="88" w:firstLineChars="40"/>
              <w:jc w:val="left"/>
              <w:rPr>
                <w:rFonts w:hint="eastAsia"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Borders>
              <w:top w:val="single" w:color="auto" w:sz="4" w:space="0"/>
            </w:tcBorders>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39" w:type="pct"/>
            <w:gridSpan w:val="2"/>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66" w:type="pct"/>
            <w:gridSpan w:val="2"/>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---请选择---</w:t>
            </w:r>
          </w:p>
        </w:tc>
        <w:tc>
          <w:tcPr>
            <w:tcW w:w="876"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62"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86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02"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应付账款：</w:t>
            </w:r>
          </w:p>
        </w:tc>
        <w:tc>
          <w:tcPr>
            <w:tcW w:w="876" w:type="pct"/>
          </w:tcPr>
          <w:p>
            <w:pPr>
              <w:spacing w:line="300" w:lineRule="auto"/>
              <w:ind w:left="-2" w:leftChars="-1" w:right="166" w:rightChars="79"/>
              <w:jc w:val="left"/>
              <w:rPr>
                <w:rFonts w:ascii="宋体" w:hAnsi="宋体" w:eastAsia="宋体"/>
                <w:sz w:val="22"/>
              </w:rPr>
            </w:pPr>
          </w:p>
        </w:tc>
        <w:tc>
          <w:tcPr>
            <w:tcW w:w="1262"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c>
          <w:tcPr>
            <w:tcW w:w="863" w:type="pct"/>
          </w:tcPr>
          <w:p>
            <w:pPr>
              <w:spacing w:line="300" w:lineRule="auto"/>
              <w:ind w:left="-2" w:leftChars="-1" w:right="166" w:rightChars="79"/>
              <w:jc w:val="left"/>
              <w:rPr>
                <w:rFonts w:ascii="宋体" w:hAnsi="宋体" w:eastAsia="宋体"/>
                <w:sz w:val="22"/>
              </w:rPr>
            </w:pPr>
          </w:p>
        </w:tc>
        <w:tc>
          <w:tcPr>
            <w:tcW w:w="1202"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876" w:type="pct"/>
          </w:tcPr>
          <w:p>
            <w:pPr>
              <w:spacing w:line="300" w:lineRule="auto"/>
              <w:ind w:left="-2" w:leftChars="-1" w:right="166" w:rightChars="79"/>
              <w:jc w:val="left"/>
              <w:rPr>
                <w:rFonts w:ascii="宋体" w:hAnsi="宋体" w:eastAsia="宋体"/>
                <w:sz w:val="22"/>
              </w:rPr>
            </w:pPr>
          </w:p>
        </w:tc>
        <w:tc>
          <w:tcPr>
            <w:tcW w:w="1262" w:type="pct"/>
          </w:tcPr>
          <w:p>
            <w:pPr>
              <w:spacing w:line="300" w:lineRule="auto"/>
              <w:ind w:left="-2" w:leftChars="-1" w:right="166" w:rightChars="79" w:firstLine="88" w:firstLineChars="40"/>
              <w:jc w:val="right"/>
              <w:rPr>
                <w:rFonts w:ascii="宋体" w:hAnsi="宋体" w:eastAsia="宋体"/>
                <w:sz w:val="22"/>
              </w:rPr>
            </w:pPr>
          </w:p>
        </w:tc>
        <w:tc>
          <w:tcPr>
            <w:tcW w:w="863" w:type="pct"/>
          </w:tcPr>
          <w:p>
            <w:pPr>
              <w:spacing w:line="300" w:lineRule="auto"/>
              <w:ind w:left="-2" w:leftChars="-1" w:right="166" w:rightChars="79" w:firstLine="88" w:firstLineChars="40"/>
              <w:jc w:val="right"/>
              <w:rPr>
                <w:rFonts w:ascii="宋体" w:hAnsi="宋体" w:eastAsia="宋体"/>
                <w:sz w:val="22"/>
              </w:rPr>
            </w:pPr>
          </w:p>
        </w:tc>
        <w:tc>
          <w:tcPr>
            <w:tcW w:w="1202"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其他应付款：</w:t>
            </w:r>
          </w:p>
        </w:tc>
        <w:tc>
          <w:tcPr>
            <w:tcW w:w="876" w:type="pct"/>
          </w:tcPr>
          <w:p>
            <w:pPr>
              <w:spacing w:line="300" w:lineRule="auto"/>
              <w:ind w:left="-2" w:leftChars="-1" w:right="166" w:rightChars="79"/>
              <w:jc w:val="left"/>
              <w:rPr>
                <w:rFonts w:ascii="宋体" w:hAnsi="宋体" w:eastAsia="宋体"/>
                <w:sz w:val="22"/>
              </w:rPr>
            </w:pPr>
          </w:p>
        </w:tc>
        <w:tc>
          <w:tcPr>
            <w:tcW w:w="1262"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c>
          <w:tcPr>
            <w:tcW w:w="863" w:type="pct"/>
          </w:tcPr>
          <w:p>
            <w:pPr>
              <w:spacing w:line="300" w:lineRule="auto"/>
              <w:ind w:left="-2" w:leftChars="-1" w:right="166" w:rightChars="79"/>
              <w:jc w:val="left"/>
              <w:rPr>
                <w:rFonts w:ascii="宋体" w:hAnsi="宋体" w:eastAsia="宋体"/>
                <w:sz w:val="22"/>
              </w:rPr>
            </w:pPr>
          </w:p>
        </w:tc>
        <w:tc>
          <w:tcPr>
            <w:tcW w:w="1202"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876" w:type="pct"/>
          </w:tcPr>
          <w:p>
            <w:pPr>
              <w:spacing w:line="300" w:lineRule="auto"/>
              <w:ind w:left="-2" w:leftChars="-1" w:right="166" w:rightChars="79"/>
              <w:jc w:val="left"/>
              <w:rPr>
                <w:rFonts w:ascii="宋体" w:hAnsi="宋体" w:eastAsia="宋体"/>
                <w:sz w:val="22"/>
                <w:u w:val="double"/>
              </w:rPr>
            </w:pPr>
          </w:p>
        </w:tc>
        <w:tc>
          <w:tcPr>
            <w:tcW w:w="1262"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863" w:type="pct"/>
          </w:tcPr>
          <w:p>
            <w:pPr>
              <w:spacing w:line="300" w:lineRule="auto"/>
              <w:ind w:left="-2" w:leftChars="-1" w:right="166" w:rightChars="79"/>
              <w:jc w:val="left"/>
              <w:rPr>
                <w:rFonts w:ascii="宋体" w:hAnsi="宋体" w:eastAsia="宋体"/>
                <w:sz w:val="22"/>
                <w:u w:val="double"/>
              </w:rPr>
            </w:pPr>
          </w:p>
        </w:tc>
        <w:tc>
          <w:tcPr>
            <w:tcW w:w="1202"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317"/>
        <w:gridCol w:w="1523"/>
        <w:gridCol w:w="2096"/>
        <w:gridCol w:w="136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60" w:hRule="atLeast"/>
          <w:jc w:val="center"/>
        </w:trPr>
        <w:tc>
          <w:tcPr>
            <w:tcW w:w="5000" w:type="pct"/>
            <w:gridSpan w:val="5"/>
            <w:tcBorders>
              <w:top w:val="nil"/>
              <w:left w:val="nil"/>
              <w:bottom w:val="single" w:color="auto" w:sz="4" w:space="0"/>
              <w:right w:val="nil"/>
            </w:tcBorders>
            <w:vAlign w:val="center"/>
          </w:tcPr>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p>
            <w:pPr>
              <w:autoSpaceDE w:val="0"/>
              <w:autoSpaceDN w:val="0"/>
              <w:adjustRightInd w:val="0"/>
              <w:spacing w:line="300" w:lineRule="auto"/>
              <w:ind w:left="-2" w:leftChars="-1" w:firstLine="88" w:firstLineChars="40"/>
              <w:jc w:val="center"/>
              <w:rPr>
                <w:rFonts w:hint="eastAsia"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60" w:hRule="atLeast"/>
          <w:jc w:val="center"/>
        </w:trPr>
        <w:tc>
          <w:tcPr>
            <w:tcW w:w="787" w:type="pct"/>
            <w:tcBorders>
              <w:top w:val="single" w:color="auto" w:sz="4" w:space="0"/>
              <w:right w:val="nil"/>
            </w:tcBorders>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62" w:type="pct"/>
            <w:gridSpan w:val="2"/>
            <w:tcBorders>
              <w:top w:val="single" w:color="auto" w:sz="4" w:space="0"/>
              <w:left w:val="nil"/>
              <w:right w:val="nil"/>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49" w:type="pct"/>
            <w:gridSpan w:val="2"/>
            <w:tcBorders>
              <w:top w:val="single" w:color="auto" w:sz="4" w:space="0"/>
              <w:left w:val="nil"/>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rPr>
                <w:rFonts w:ascii="宋体" w:hAnsi="宋体" w:eastAsia="宋体"/>
                <w:sz w:val="22"/>
              </w:rPr>
            </w:pPr>
          </w:p>
        </w:tc>
        <w:tc>
          <w:tcPr>
            <w:tcW w:w="91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52"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815"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3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rPr>
                <w:rFonts w:ascii="宋体" w:hAnsi="宋体" w:eastAsia="宋体"/>
                <w:sz w:val="22"/>
              </w:rPr>
            </w:pPr>
          </w:p>
        </w:tc>
        <w:tc>
          <w:tcPr>
            <w:tcW w:w="910" w:type="pct"/>
          </w:tcPr>
          <w:p>
            <w:pPr>
              <w:spacing w:line="300" w:lineRule="auto"/>
              <w:ind w:left="-2" w:leftChars="-1" w:right="166" w:rightChars="79"/>
              <w:jc w:val="left"/>
              <w:rPr>
                <w:rFonts w:ascii="宋体" w:hAnsi="宋体" w:eastAsia="宋体"/>
                <w:sz w:val="22"/>
              </w:rPr>
            </w:pPr>
          </w:p>
        </w:tc>
        <w:tc>
          <w:tcPr>
            <w:tcW w:w="1252" w:type="pct"/>
          </w:tcPr>
          <w:p>
            <w:pPr>
              <w:spacing w:line="300" w:lineRule="auto"/>
              <w:ind w:right="166" w:rightChars="79"/>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c>
          <w:tcPr>
            <w:tcW w:w="815" w:type="pct"/>
          </w:tcPr>
          <w:p>
            <w:pPr>
              <w:spacing w:line="300" w:lineRule="auto"/>
              <w:ind w:left="-2" w:leftChars="-1" w:right="166" w:rightChars="79"/>
              <w:jc w:val="left"/>
              <w:rPr>
                <w:rFonts w:ascii="宋体" w:hAnsi="宋体" w:eastAsia="宋体"/>
                <w:sz w:val="22"/>
              </w:rPr>
            </w:pPr>
          </w:p>
        </w:tc>
        <w:tc>
          <w:tcPr>
            <w:tcW w:w="1234"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910" w:type="pct"/>
          </w:tcPr>
          <w:p>
            <w:pPr>
              <w:spacing w:line="300" w:lineRule="auto"/>
              <w:ind w:left="-2" w:leftChars="-1" w:right="166" w:rightChars="79" w:firstLine="88" w:firstLineChars="40"/>
              <w:jc w:val="left"/>
              <w:rPr>
                <w:rFonts w:ascii="宋体" w:hAnsi="宋体" w:eastAsia="宋体"/>
                <w:sz w:val="22"/>
              </w:rPr>
            </w:pPr>
          </w:p>
        </w:tc>
        <w:tc>
          <w:tcPr>
            <w:tcW w:w="1252" w:type="pct"/>
          </w:tcPr>
          <w:p>
            <w:pPr>
              <w:spacing w:line="300" w:lineRule="auto"/>
              <w:ind w:left="-2" w:leftChars="-1" w:right="166" w:rightChars="79" w:firstLine="88" w:firstLineChars="40"/>
              <w:jc w:val="left"/>
              <w:rPr>
                <w:rFonts w:ascii="宋体" w:hAnsi="宋体" w:eastAsia="宋体"/>
                <w:sz w:val="22"/>
              </w:rPr>
            </w:pPr>
          </w:p>
        </w:tc>
        <w:tc>
          <w:tcPr>
            <w:tcW w:w="815" w:type="pct"/>
          </w:tcPr>
          <w:p>
            <w:pPr>
              <w:spacing w:line="300" w:lineRule="auto"/>
              <w:ind w:left="-2" w:leftChars="-1" w:right="166" w:rightChars="79"/>
              <w:jc w:val="left"/>
              <w:rPr>
                <w:rFonts w:ascii="宋体" w:hAnsi="宋体" w:eastAsia="宋体"/>
                <w:sz w:val="22"/>
              </w:rPr>
            </w:pPr>
          </w:p>
        </w:tc>
        <w:tc>
          <w:tcPr>
            <w:tcW w:w="1234"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tbl>
      <w:tblPr>
        <w:tblStyle w:val="14"/>
        <w:tblpPr w:leftFromText="180" w:rightFromText="180" w:tblpY="915"/>
        <w:tblW w:w="4846" w:type="pct"/>
        <w:tblInd w:w="0" w:type="dxa"/>
        <w:shd w:val="clear" w:color="auto" w:fill="CCE8CF" w:themeFill="background1"/>
        <w:tblLayout w:type="fixed"/>
        <w:tblCellMar>
          <w:top w:w="15" w:type="dxa"/>
          <w:left w:w="15" w:type="dxa"/>
          <w:bottom w:w="15" w:type="dxa"/>
          <w:right w:w="15" w:type="dxa"/>
        </w:tblCellMar>
      </w:tblPr>
      <w:tblGrid>
        <w:gridCol w:w="965"/>
        <w:gridCol w:w="1113"/>
        <w:gridCol w:w="998"/>
        <w:gridCol w:w="1144"/>
        <w:gridCol w:w="1120"/>
        <w:gridCol w:w="1431"/>
        <w:gridCol w:w="1309"/>
      </w:tblGrid>
      <w:tr>
        <w:tblPrEx>
          <w:shd w:val="clear" w:color="auto" w:fill="CCE8CF" w:themeFill="background1"/>
          <w:tblCellMar>
            <w:top w:w="15" w:type="dxa"/>
            <w:left w:w="15" w:type="dxa"/>
            <w:bottom w:w="15" w:type="dxa"/>
            <w:right w:w="15" w:type="dxa"/>
          </w:tblCellMar>
        </w:tblPrEx>
        <w:trPr>
          <w:trHeight w:val="1125" w:hRule="atLeast"/>
        </w:trPr>
        <w:tc>
          <w:tcPr>
            <w:tcW w:w="5000" w:type="pct"/>
            <w:gridSpan w:val="7"/>
            <w:tcBorders>
              <w:top w:val="nil"/>
              <w:left w:val="nil"/>
              <w:bottom w:val="single" w:color="000000" w:sz="12" w:space="0"/>
              <w:right w:val="nil"/>
            </w:tcBorders>
            <w:shd w:val="clear" w:color="auto" w:fill="CCE8CF" w:themeFill="background1"/>
            <w:vAlign w:val="center"/>
          </w:tcPr>
          <w:p>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p>
          <w:p>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p>
            <w:pPr>
              <w:rPr>
                <w:rFonts w:hint="eastAsia" w:ascii="宋体" w:hAnsi="宋体" w:eastAsia="宋体" w:cs="宋体"/>
                <w:color w:val="000000"/>
                <w:sz w:val="22"/>
              </w:rPr>
            </w:pPr>
          </w:p>
        </w:tc>
      </w:tr>
      <w:tr>
        <w:tblPrEx>
          <w:shd w:val="clear" w:color="auto" w:fill="CCE8CF" w:themeFill="background1"/>
          <w:tblCellMar>
            <w:top w:w="15" w:type="dxa"/>
            <w:left w:w="15" w:type="dxa"/>
            <w:bottom w:w="15" w:type="dxa"/>
            <w:right w:w="15" w:type="dxa"/>
          </w:tblCellMar>
        </w:tblPrEx>
        <w:trPr>
          <w:trHeight w:val="435" w:hRule="atLeast"/>
        </w:trPr>
        <w:tc>
          <w:tcPr>
            <w:tcW w:w="597" w:type="pct"/>
            <w:vMerge w:val="restart"/>
            <w:tcBorders>
              <w:top w:val="single" w:color="000000" w:sz="12" w:space="0"/>
              <w:left w:val="single" w:color="000000" w:sz="12" w:space="0"/>
              <w:bottom w:val="single" w:color="000000" w:sz="12" w:space="0"/>
              <w:right w:val="single" w:color="000000" w:sz="12" w:space="0"/>
            </w:tcBorders>
            <w:shd w:val="clear" w:color="auto" w:fill="CCE8C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4" w:type="pct"/>
            <w:gridSpan w:val="3"/>
            <w:tcBorders>
              <w:top w:val="single" w:color="000000" w:sz="12" w:space="0"/>
              <w:left w:val="single" w:color="000000" w:sz="12" w:space="0"/>
              <w:bottom w:val="single" w:color="000000" w:sz="12" w:space="0"/>
              <w:right w:val="single" w:color="000000" w:sz="12" w:space="0"/>
            </w:tcBorders>
            <w:shd w:val="clear" w:color="auto" w:fill="CCE8C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12" w:space="0"/>
              <w:left w:val="single" w:color="000000" w:sz="12" w:space="0"/>
              <w:bottom w:val="single" w:color="000000" w:sz="12" w:space="0"/>
              <w:right w:val="single" w:color="000000" w:sz="12" w:space="0"/>
            </w:tcBorders>
            <w:shd w:val="clear" w:color="auto" w:fill="CCE8C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shd w:val="clear" w:color="auto" w:fill="CCE8CF" w:themeFill="background1"/>
          <w:tblCellMar>
            <w:top w:w="15" w:type="dxa"/>
            <w:left w:w="15" w:type="dxa"/>
            <w:bottom w:w="15" w:type="dxa"/>
            <w:right w:w="15" w:type="dxa"/>
          </w:tblCellMar>
        </w:tblPrEx>
        <w:trPr>
          <w:trHeight w:val="435" w:hRule="atLeast"/>
        </w:trPr>
        <w:tc>
          <w:tcPr>
            <w:tcW w:w="597" w:type="pct"/>
            <w:vMerge w:val="continue"/>
            <w:tcBorders>
              <w:top w:val="single" w:color="000000" w:sz="12" w:space="0"/>
              <w:left w:val="single" w:color="000000" w:sz="12" w:space="0"/>
              <w:bottom w:val="single" w:color="000000" w:sz="4" w:space="0"/>
              <w:right w:val="single" w:color="000000" w:sz="4" w:space="0"/>
            </w:tcBorders>
            <w:shd w:val="clear" w:color="auto" w:fill="CCE8CF" w:themeFill="background1"/>
            <w:vAlign w:val="center"/>
          </w:tcPr>
          <w:p>
            <w:pPr>
              <w:jc w:val="center"/>
              <w:rPr>
                <w:rFonts w:ascii="宋体" w:hAnsi="宋体" w:eastAsia="宋体" w:cs="宋体"/>
                <w:color w:val="000000"/>
                <w:sz w:val="22"/>
              </w:rPr>
            </w:pPr>
          </w:p>
        </w:tc>
        <w:tc>
          <w:tcPr>
            <w:tcW w:w="688" w:type="pct"/>
            <w:tcBorders>
              <w:top w:val="single" w:color="000000" w:sz="12" w:space="0"/>
              <w:left w:val="single" w:color="000000" w:sz="4" w:space="0"/>
              <w:bottom w:val="single" w:color="000000" w:sz="4" w:space="0"/>
              <w:right w:val="single" w:color="000000" w:sz="4" w:space="0"/>
            </w:tcBorders>
            <w:shd w:val="clear" w:color="auto" w:fill="CCE8C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7" w:type="pct"/>
            <w:tcBorders>
              <w:top w:val="single" w:color="000000" w:sz="12" w:space="0"/>
              <w:left w:val="single" w:color="000000" w:sz="4" w:space="0"/>
              <w:bottom w:val="single" w:color="000000" w:sz="4" w:space="0"/>
              <w:right w:val="single" w:color="000000" w:sz="4" w:space="0"/>
            </w:tcBorders>
            <w:shd w:val="clear" w:color="auto" w:fill="CCE8C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7" w:type="pct"/>
            <w:tcBorders>
              <w:top w:val="single" w:color="000000" w:sz="12" w:space="0"/>
              <w:left w:val="single" w:color="000000" w:sz="4" w:space="0"/>
              <w:bottom w:val="single" w:color="000000" w:sz="4" w:space="0"/>
              <w:right w:val="single" w:color="000000" w:sz="4" w:space="0"/>
            </w:tcBorders>
            <w:shd w:val="clear" w:color="auto" w:fill="CCE8C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12" w:space="0"/>
              <w:left w:val="single" w:color="000000" w:sz="4" w:space="0"/>
              <w:bottom w:val="single" w:color="000000" w:sz="4" w:space="0"/>
              <w:right w:val="single" w:color="000000" w:sz="4" w:space="0"/>
            </w:tcBorders>
            <w:shd w:val="clear" w:color="auto" w:fill="CCE8C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12" w:space="0"/>
              <w:left w:val="single" w:color="000000" w:sz="4" w:space="0"/>
              <w:bottom w:val="single" w:color="000000" w:sz="4" w:space="0"/>
              <w:right w:val="single" w:color="000000" w:sz="4" w:space="0"/>
            </w:tcBorders>
            <w:shd w:val="clear" w:color="auto" w:fill="CCE8C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12" w:space="0"/>
              <w:left w:val="single" w:color="000000" w:sz="4" w:space="0"/>
              <w:bottom w:val="single" w:color="000000" w:sz="4" w:space="0"/>
              <w:right w:val="single" w:color="000000" w:sz="12" w:space="0"/>
            </w:tcBorders>
            <w:shd w:val="clear" w:color="auto" w:fill="CCE8C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shd w:val="clear" w:color="auto" w:fill="CCE8C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CCE8C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8"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25100</w:t>
            </w:r>
          </w:p>
        </w:tc>
        <w:tc>
          <w:tcPr>
            <w:tcW w:w="617"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7"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25100</w:t>
            </w:r>
          </w:p>
        </w:tc>
        <w:tc>
          <w:tcPr>
            <w:tcW w:w="693"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CCE8C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shd w:val="clear" w:color="auto" w:fill="CCE8C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CCE8C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8"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7"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7"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CCE8C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shd w:val="clear" w:color="auto" w:fill="CCE8C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CCE8C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8"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7"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7"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CCE8C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shd w:val="clear" w:color="auto" w:fill="CCE8C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CCE8C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8"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7"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7"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CCE8C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CCE8C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shd w:val="clear" w:color="auto" w:fill="CCE8C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CCE8C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8" w:type="pct"/>
            <w:tcBorders>
              <w:top w:val="single" w:color="000000" w:sz="4" w:space="0"/>
              <w:left w:val="single" w:color="000000" w:sz="4" w:space="0"/>
              <w:bottom w:val="single" w:color="000000" w:sz="12" w:space="0"/>
              <w:right w:val="single" w:color="000000" w:sz="4" w:space="0"/>
            </w:tcBorders>
            <w:shd w:val="clear" w:color="auto" w:fill="CCE8C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25100</w:t>
            </w:r>
          </w:p>
        </w:tc>
        <w:tc>
          <w:tcPr>
            <w:tcW w:w="617" w:type="pct"/>
            <w:tcBorders>
              <w:top w:val="single" w:color="000000" w:sz="4" w:space="0"/>
              <w:left w:val="single" w:color="000000" w:sz="4" w:space="0"/>
              <w:bottom w:val="single" w:color="000000" w:sz="12" w:space="0"/>
              <w:right w:val="single" w:color="000000" w:sz="4" w:space="0"/>
            </w:tcBorders>
            <w:shd w:val="clear" w:color="auto" w:fill="CCE8CF" w:themeFill="background1"/>
            <w:vAlign w:val="center"/>
          </w:tcPr>
          <w:p>
            <w:pPr>
              <w:widowControl/>
              <w:jc w:val="center"/>
              <w:textAlignment w:val="center"/>
              <w:rPr>
                <w:rFonts w:ascii="宋体" w:hAnsi="宋体" w:eastAsia="宋体" w:cs="宋体"/>
                <w:color w:val="000000"/>
                <w:sz w:val="22"/>
              </w:rPr>
            </w:pPr>
          </w:p>
        </w:tc>
        <w:tc>
          <w:tcPr>
            <w:tcW w:w="707" w:type="pct"/>
            <w:tcBorders>
              <w:top w:val="single" w:color="000000" w:sz="4" w:space="0"/>
              <w:left w:val="single" w:color="000000" w:sz="4" w:space="0"/>
              <w:bottom w:val="single" w:color="000000" w:sz="12" w:space="0"/>
              <w:right w:val="single" w:color="000000" w:sz="4" w:space="0"/>
            </w:tcBorders>
            <w:shd w:val="clear" w:color="auto" w:fill="CCE8C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25100</w:t>
            </w:r>
          </w:p>
        </w:tc>
        <w:tc>
          <w:tcPr>
            <w:tcW w:w="693" w:type="pct"/>
            <w:tcBorders>
              <w:top w:val="single" w:color="000000" w:sz="4" w:space="0"/>
              <w:left w:val="single" w:color="000000" w:sz="4" w:space="0"/>
              <w:bottom w:val="single" w:color="000000" w:sz="12" w:space="0"/>
              <w:right w:val="single" w:color="000000" w:sz="4" w:space="0"/>
            </w:tcBorders>
            <w:shd w:val="clear" w:color="auto" w:fill="CCE8CF" w:themeFill="background1"/>
            <w:vAlign w:val="center"/>
          </w:tcPr>
          <w:p>
            <w:pPr>
              <w:widowControl/>
              <w:jc w:val="center"/>
              <w:textAlignment w:val="center"/>
              <w:rPr>
                <w:rFonts w:ascii="宋体" w:hAnsi="宋体" w:eastAsia="宋体" w:cs="宋体"/>
                <w:color w:val="000000"/>
                <w:sz w:val="22"/>
              </w:rPr>
            </w:pPr>
          </w:p>
        </w:tc>
        <w:tc>
          <w:tcPr>
            <w:tcW w:w="885" w:type="pct"/>
            <w:tcBorders>
              <w:top w:val="single" w:color="000000" w:sz="4" w:space="0"/>
              <w:left w:val="single" w:color="000000" w:sz="4" w:space="0"/>
              <w:bottom w:val="single" w:color="000000" w:sz="12" w:space="0"/>
              <w:right w:val="single" w:color="000000" w:sz="4" w:space="0"/>
            </w:tcBorders>
            <w:shd w:val="clear" w:color="auto" w:fill="CCE8CF" w:themeFill="background1"/>
            <w:vAlign w:val="center"/>
          </w:tcPr>
          <w:p>
            <w:pPr>
              <w:widowControl/>
              <w:jc w:val="center"/>
              <w:textAlignment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12" w:space="0"/>
              <w:right w:val="single" w:color="000000" w:sz="12" w:space="0"/>
            </w:tcBorders>
            <w:shd w:val="clear" w:color="auto" w:fill="CCE8CF" w:themeFill="background1"/>
            <w:vAlign w:val="center"/>
          </w:tcPr>
          <w:p>
            <w:pPr>
              <w:widowControl/>
              <w:jc w:val="center"/>
              <w:textAlignment w:val="center"/>
              <w:rPr>
                <w:rFonts w:ascii="宋体" w:hAnsi="宋体" w:eastAsia="宋体" w:cs="宋体"/>
                <w:color w:val="000000"/>
                <w:sz w:val="22"/>
              </w:rPr>
            </w:pPr>
          </w:p>
        </w:tc>
      </w:tr>
    </w:tbl>
    <w:p>
      <w:pPr>
        <w:spacing w:line="360" w:lineRule="auto"/>
        <w:rPr>
          <w:rFonts w:ascii="宋体" w:hAnsi="宋体" w:eastAsia="宋体" w:cs="宋体"/>
          <w:color w:val="000000"/>
          <w:kern w:val="0"/>
          <w:sz w:val="22"/>
        </w:rPr>
      </w:pPr>
    </w:p>
    <w:tbl>
      <w:tblPr>
        <w:tblStyle w:val="14"/>
        <w:tblW w:w="5000" w:type="pct"/>
        <w:jc w:val="center"/>
        <w:tblLayout w:type="autofit"/>
        <w:tblCellMar>
          <w:top w:w="15" w:type="dxa"/>
          <w:left w:w="15" w:type="dxa"/>
          <w:bottom w:w="15" w:type="dxa"/>
          <w:right w:w="15" w:type="dxa"/>
        </w:tblCellMar>
      </w:tblPr>
      <w:tblGrid>
        <w:gridCol w:w="1568"/>
        <w:gridCol w:w="1384"/>
        <w:gridCol w:w="892"/>
        <w:gridCol w:w="1384"/>
        <w:gridCol w:w="829"/>
        <w:gridCol w:w="1137"/>
        <w:gridCol w:w="1142"/>
      </w:tblGrid>
      <w:tr>
        <w:tblPrEx>
          <w:tblCellMar>
            <w:top w:w="15" w:type="dxa"/>
            <w:left w:w="15" w:type="dxa"/>
            <w:bottom w:w="15" w:type="dxa"/>
            <w:right w:w="15" w:type="dxa"/>
          </w:tblCellMar>
        </w:tblPrEx>
        <w:trPr>
          <w:trHeight w:val="570" w:hRule="atLeast"/>
          <w:jc w:val="center"/>
        </w:trPr>
        <w:tc>
          <w:tcPr>
            <w:tcW w:w="5000" w:type="pct"/>
            <w:gridSpan w:val="7"/>
            <w:tcBorders>
              <w:top w:val="nil"/>
              <w:left w:val="nil"/>
              <w:bottom w:val="single" w:color="000000" w:sz="12" w:space="0"/>
              <w:right w:val="nil"/>
            </w:tcBorders>
            <w:shd w:val="clear" w:color="auto" w:fill="FFFFFF"/>
            <w:vAlign w:val="center"/>
          </w:tcPr>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p>
            <w:pPr>
              <w:widowControl/>
              <w:jc w:val="center"/>
              <w:textAlignment w:val="center"/>
              <w:rPr>
                <w:rFonts w:hint="eastAsia" w:ascii="宋体" w:hAnsi="宋体" w:eastAsia="宋体" w:cs="宋体"/>
                <w:color w:val="000000"/>
                <w:kern w:val="0"/>
                <w:sz w:val="22"/>
              </w:rPr>
            </w:pPr>
          </w:p>
        </w:tc>
      </w:tr>
      <w:tr>
        <w:tblPrEx>
          <w:tblCellMar>
            <w:top w:w="15" w:type="dxa"/>
            <w:left w:w="15" w:type="dxa"/>
            <w:bottom w:w="15" w:type="dxa"/>
            <w:right w:w="15" w:type="dxa"/>
          </w:tblCellMar>
        </w:tblPrEx>
        <w:trPr>
          <w:trHeight w:val="570" w:hRule="atLeast"/>
          <w:jc w:val="center"/>
        </w:trPr>
        <w:tc>
          <w:tcPr>
            <w:tcW w:w="941"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65" w:type="pct"/>
            <w:gridSpan w:val="2"/>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27" w:type="pct"/>
            <w:gridSpan w:val="2"/>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682"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683"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941"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3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3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49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682"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3"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941"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其他应收款</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25100</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100</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备用金</w:t>
            </w:r>
          </w:p>
        </w:tc>
      </w:tr>
      <w:tr>
        <w:tblPrEx>
          <w:tblCellMar>
            <w:top w:w="15" w:type="dxa"/>
            <w:left w:w="15" w:type="dxa"/>
            <w:bottom w:w="15" w:type="dxa"/>
            <w:right w:w="15" w:type="dxa"/>
          </w:tblCellMar>
        </w:tblPrEx>
        <w:trPr>
          <w:trHeight w:val="450" w:hRule="atLeast"/>
          <w:jc w:val="center"/>
        </w:trPr>
        <w:tc>
          <w:tcPr>
            <w:tcW w:w="941"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3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25100</w:t>
            </w:r>
          </w:p>
        </w:tc>
        <w:tc>
          <w:tcPr>
            <w:tcW w:w="53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3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p>
        </w:tc>
        <w:tc>
          <w:tcPr>
            <w:tcW w:w="497"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82"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83"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tbl>
      <w:tblPr>
        <w:tblStyle w:val="14"/>
        <w:tblW w:w="4900"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tblPrEx>
          <w:tblCellMar>
            <w:top w:w="15" w:type="dxa"/>
            <w:left w:w="15" w:type="dxa"/>
            <w:bottom w:w="15" w:type="dxa"/>
            <w:right w:w="15" w:type="dxa"/>
          </w:tblCellMar>
        </w:tblPrEx>
        <w:trPr>
          <w:trHeight w:val="1155" w:hRule="atLeast"/>
          <w:jc w:val="center"/>
        </w:trPr>
        <w:tc>
          <w:tcPr>
            <w:tcW w:w="5000" w:type="pct"/>
            <w:gridSpan w:val="7"/>
            <w:tcBorders>
              <w:top w:val="nil"/>
              <w:left w:val="nil"/>
              <w:bottom w:val="single" w:color="000000" w:sz="12" w:space="0"/>
              <w:right w:val="nil"/>
            </w:tcBorders>
            <w:shd w:val="clear" w:color="auto" w:fill="FFFFFF"/>
            <w:vAlign w:val="center"/>
          </w:tcPr>
          <w:p>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593"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1" w:type="pct"/>
            <w:gridSpan w:val="3"/>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50" w:hRule="atLeast"/>
          <w:jc w:val="center"/>
        </w:trPr>
        <w:tc>
          <w:tcPr>
            <w:tcW w:w="593"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09"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4"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09"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84"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3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cs="微软雅黑"/>
          <w:color w:val="000000"/>
          <w:kern w:val="0"/>
          <w:sz w:val="22"/>
        </w:rPr>
      </w:pPr>
    </w:p>
    <w:tbl>
      <w:tblPr>
        <w:tblStyle w:val="14"/>
        <w:tblW w:w="4963"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5000" w:type="pct"/>
            <w:gridSpan w:val="7"/>
            <w:tcBorders>
              <w:top w:val="nil"/>
              <w:left w:val="nil"/>
              <w:bottom w:val="single" w:color="000000" w:sz="12" w:space="0"/>
              <w:right w:val="nil"/>
            </w:tcBorders>
            <w:shd w:val="clear" w:color="auto" w:fill="FFFFFF"/>
            <w:vAlign w:val="center"/>
          </w:tcPr>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p>
            <w:pPr>
              <w:widowControl/>
              <w:jc w:val="center"/>
              <w:textAlignment w:val="center"/>
              <w:rPr>
                <w:rFonts w:hint="eastAsia" w:ascii="宋体" w:hAnsi="宋体" w:eastAsia="宋体" w:cs="宋体"/>
                <w:color w:val="000000"/>
                <w:kern w:val="0"/>
                <w:sz w:val="22"/>
              </w:rPr>
            </w:pPr>
          </w:p>
        </w:tc>
      </w:tr>
      <w:tr>
        <w:tblPrEx>
          <w:tblCellMar>
            <w:top w:w="15" w:type="dxa"/>
            <w:left w:w="15" w:type="dxa"/>
            <w:bottom w:w="15" w:type="dxa"/>
            <w:right w:w="15" w:type="dxa"/>
          </w:tblCellMar>
        </w:tblPrEx>
        <w:trPr>
          <w:trHeight w:val="450" w:hRule="atLeast"/>
          <w:jc w:val="center"/>
        </w:trPr>
        <w:tc>
          <w:tcPr>
            <w:tcW w:w="694" w:type="pct"/>
            <w:vMerge w:val="restart"/>
            <w:tcBorders>
              <w:top w:val="single" w:color="000000" w:sz="12" w:space="0"/>
              <w:left w:val="single" w:color="000000" w:sz="12" w:space="0"/>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0" w:type="pct"/>
            <w:vMerge w:val="restart"/>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1" w:type="pct"/>
            <w:vMerge w:val="restart"/>
            <w:tcBorders>
              <w:top w:val="single" w:color="000000" w:sz="12" w:space="0"/>
              <w:left w:val="nil"/>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4"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0"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7"/>
              <w:shd w:val="clear" w:color="auto" w:fill="FFFFFF"/>
              <w:rPr>
                <w:color w:val="000000"/>
                <w:sz w:val="22"/>
                <w:szCs w:val="22"/>
              </w:rPr>
            </w:pPr>
            <w:r>
              <w:rPr>
                <w:rFonts w:hint="eastAsia" w:ascii="宋体" w:hAnsi="宋体" w:eastAsia="宋体" w:cs="宋体"/>
                <w:color w:val="000000"/>
                <w:sz w:val="22"/>
                <w:szCs w:val="22"/>
              </w:rPr>
              <w:t>0</w:t>
            </w:r>
          </w:p>
        </w:tc>
        <w:tc>
          <w:tcPr>
            <w:tcW w:w="6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8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694"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7"/>
              <w:shd w:val="clear" w:color="auto" w:fill="FFFFFF"/>
              <w:rPr>
                <w:color w:val="000000"/>
                <w:kern w:val="2"/>
                <w:sz w:val="22"/>
                <w:szCs w:val="22"/>
              </w:rPr>
            </w:pP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7"/>
              <w:shd w:val="clear" w:color="auto" w:fill="FFFFFF"/>
              <w:rPr>
                <w:color w:val="000000"/>
                <w:kern w:val="2"/>
                <w:sz w:val="22"/>
                <w:szCs w:val="22"/>
              </w:rPr>
            </w:pP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0"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tbl>
      <w:tblPr>
        <w:tblStyle w:val="14"/>
        <w:tblW w:w="5000" w:type="pct"/>
        <w:jc w:val="center"/>
        <w:tblLayout w:type="autofit"/>
        <w:tblCellMar>
          <w:top w:w="15" w:type="dxa"/>
          <w:left w:w="15" w:type="dxa"/>
          <w:bottom w:w="15" w:type="dxa"/>
          <w:right w:w="15" w:type="dxa"/>
        </w:tblCellMar>
      </w:tblPr>
      <w:tblGrid>
        <w:gridCol w:w="1699"/>
        <w:gridCol w:w="1777"/>
        <w:gridCol w:w="1460"/>
        <w:gridCol w:w="1619"/>
        <w:gridCol w:w="1781"/>
      </w:tblGrid>
      <w:tr>
        <w:tblPrEx>
          <w:tblCellMar>
            <w:top w:w="15" w:type="dxa"/>
            <w:left w:w="15" w:type="dxa"/>
            <w:bottom w:w="15" w:type="dxa"/>
            <w:right w:w="15" w:type="dxa"/>
          </w:tblCellMar>
        </w:tblPrEx>
        <w:trPr>
          <w:trHeight w:val="840" w:hRule="atLeast"/>
          <w:jc w:val="center"/>
        </w:trPr>
        <w:tc>
          <w:tcPr>
            <w:tcW w:w="5000" w:type="pct"/>
            <w:gridSpan w:val="5"/>
            <w:tcBorders>
              <w:top w:val="nil"/>
              <w:left w:val="nil"/>
              <w:bottom w:val="single" w:color="000000" w:sz="12" w:space="0"/>
              <w:right w:val="nil"/>
            </w:tcBorders>
            <w:shd w:val="clear" w:color="auto" w:fill="FFFFFF"/>
            <w:vAlign w:val="center"/>
          </w:tcPr>
          <w:p>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其他应付款</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1920</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1520</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400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1920</w:t>
            </w: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1520</w:t>
            </w:r>
          </w:p>
        </w:tc>
        <w:tc>
          <w:tcPr>
            <w:tcW w:w="1066"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400</w:t>
            </w:r>
          </w:p>
        </w:tc>
      </w:tr>
    </w:tbl>
    <w:p>
      <w:pPr>
        <w:spacing w:before="156" w:beforeLines="50"/>
        <w:rPr>
          <w:rFonts w:ascii="宋体" w:hAnsi="宋体" w:eastAsia="宋体"/>
          <w:bCs/>
          <w:color w:val="000000"/>
          <w:sz w:val="22"/>
        </w:rPr>
      </w:pPr>
    </w:p>
    <w:tbl>
      <w:tblPr>
        <w:tblStyle w:val="14"/>
        <w:tblW w:w="5000" w:type="pct"/>
        <w:jc w:val="center"/>
        <w:tblLayout w:type="autofit"/>
        <w:tblCellMar>
          <w:top w:w="15" w:type="dxa"/>
          <w:left w:w="15" w:type="dxa"/>
          <w:bottom w:w="15" w:type="dxa"/>
          <w:right w:w="15" w:type="dxa"/>
        </w:tblCellMar>
      </w:tblPr>
      <w:tblGrid>
        <w:gridCol w:w="1699"/>
        <w:gridCol w:w="1777"/>
        <w:gridCol w:w="1460"/>
        <w:gridCol w:w="1619"/>
        <w:gridCol w:w="1781"/>
      </w:tblGrid>
      <w:tr>
        <w:tblPrEx>
          <w:tblCellMar>
            <w:top w:w="15" w:type="dxa"/>
            <w:left w:w="15" w:type="dxa"/>
            <w:bottom w:w="15" w:type="dxa"/>
            <w:right w:w="15" w:type="dxa"/>
          </w:tblCellMar>
        </w:tblPrEx>
        <w:trPr>
          <w:trHeight w:val="1020" w:hRule="atLeast"/>
          <w:jc w:val="center"/>
        </w:trPr>
        <w:tc>
          <w:tcPr>
            <w:tcW w:w="5000" w:type="pct"/>
            <w:gridSpan w:val="5"/>
            <w:tcBorders>
              <w:top w:val="nil"/>
              <w:left w:val="nil"/>
              <w:bottom w:val="single" w:color="000000" w:sz="12" w:space="0"/>
              <w:right w:val="nil"/>
            </w:tcBorders>
            <w:shd w:val="clear" w:color="auto" w:fill="FFFFFF"/>
            <w:vAlign w:val="center"/>
          </w:tcPr>
          <w:p>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1066"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sz w:val="22"/>
        </w:rPr>
      </w:pPr>
    </w:p>
    <w:p>
      <w:pPr>
        <w:spacing w:line="560" w:lineRule="exact"/>
        <w:jc w:val="center"/>
        <w:rPr>
          <w:rFonts w:ascii="宋体" w:hAnsi="宋体" w:eastAsia="宋体"/>
          <w:sz w:val="22"/>
          <w:szCs w:val="22"/>
        </w:rPr>
      </w:pPr>
    </w:p>
    <w:p>
      <w:pPr>
        <w:spacing w:line="560" w:lineRule="exact"/>
        <w:jc w:val="center"/>
        <w:rPr>
          <w:rFonts w:ascii="宋体" w:hAnsi="宋体" w:eastAsia="宋体"/>
          <w:b/>
          <w:sz w:val="28"/>
          <w:szCs w:val="28"/>
        </w:rPr>
      </w:pPr>
      <w:r>
        <w:rPr>
          <w:rFonts w:hint="eastAsia" w:ascii="宋体" w:hAnsi="宋体" w:eastAsia="宋体"/>
          <w:b/>
          <w:sz w:val="28"/>
          <w:szCs w:val="28"/>
        </w:rPr>
        <w:t>(十五)工作总结</w:t>
      </w:r>
    </w:p>
    <w:p>
      <w:pPr>
        <w:rPr>
          <w:sz w:val="22"/>
          <w:szCs w:val="22"/>
        </w:rPr>
      </w:pPr>
    </w:p>
    <w:tbl>
      <w:tblPr>
        <w:tblStyle w:val="14"/>
        <w:tblW w:w="4870" w:type="pct"/>
        <w:tblInd w:w="137" w:type="dxa"/>
        <w:tblLayout w:type="autofit"/>
        <w:tblCellMar>
          <w:top w:w="0" w:type="dxa"/>
          <w:left w:w="108" w:type="dxa"/>
          <w:bottom w:w="0" w:type="dxa"/>
          <w:right w:w="108" w:type="dxa"/>
        </w:tblCellMar>
      </w:tblPr>
      <w:tblGrid>
        <w:gridCol w:w="8300"/>
      </w:tblGrid>
      <w:tr>
        <w:tblPrEx>
          <w:tblCellMar>
            <w:top w:w="0" w:type="dxa"/>
            <w:left w:w="108" w:type="dxa"/>
            <w:bottom w:w="0" w:type="dxa"/>
            <w:right w:w="108" w:type="dxa"/>
          </w:tblCellMar>
        </w:tblPrEx>
        <w:trPr>
          <w:trHeight w:val="70" w:hRule="atLeast"/>
        </w:trPr>
        <w:tc>
          <w:tcPr>
            <w:tcW w:w="5000" w:type="pct"/>
            <w:tcBorders>
              <w:top w:val="single" w:color="auto" w:sz="4" w:space="0"/>
              <w:left w:val="single" w:color="auto" w:sz="4" w:space="0"/>
              <w:bottom w:val="nil"/>
              <w:right w:val="single" w:color="auto" w:sz="4" w:space="0"/>
            </w:tcBorders>
          </w:tcPr>
          <w:p>
            <w:pPr>
              <w:shd w:val="clear" w:color="auto" w:fill="FFFFFF"/>
              <w:rPr>
                <w:bCs/>
                <w:color w:val="000000"/>
                <w:sz w:val="22"/>
                <w:szCs w:val="22"/>
              </w:rPr>
            </w:pPr>
            <w:r>
              <w:rPr>
                <w:rFonts w:hint="eastAsia"/>
                <w:sz w:val="22"/>
                <w:szCs w:val="22"/>
              </w:rPr>
              <w:t>用文字描述基金会本年度的成绩和不足：</w:t>
            </w:r>
          </w:p>
        </w:tc>
      </w:tr>
      <w:tr>
        <w:tblPrEx>
          <w:tblCellMar>
            <w:top w:w="0" w:type="dxa"/>
            <w:left w:w="108" w:type="dxa"/>
            <w:bottom w:w="0" w:type="dxa"/>
            <w:right w:w="108" w:type="dxa"/>
          </w:tblCellMar>
        </w:tblPrEx>
        <w:trPr>
          <w:trHeight w:val="3877" w:hRule="atLeast"/>
        </w:trPr>
        <w:tc>
          <w:tcPr>
            <w:tcW w:w="5000" w:type="pct"/>
            <w:tcBorders>
              <w:top w:val="nil"/>
              <w:left w:val="single" w:color="auto" w:sz="4" w:space="0"/>
              <w:bottom w:val="single" w:color="auto" w:sz="4" w:space="0"/>
              <w:right w:val="single" w:color="auto" w:sz="4" w:space="0"/>
            </w:tcBorders>
          </w:tcPr>
          <w:p>
            <w:pPr>
              <w:shd w:val="clear" w:color="auto" w:fill="FFFFFF"/>
              <w:rPr>
                <w:sz w:val="22"/>
                <w:szCs w:val="22"/>
              </w:rPr>
            </w:pPr>
          </w:p>
        </w:tc>
      </w:tr>
    </w:tbl>
    <w:p>
      <w:pPr>
        <w:rPr>
          <w:sz w:val="22"/>
          <w:szCs w:val="22"/>
        </w:rPr>
      </w:pPr>
    </w:p>
    <w:p>
      <w:pPr>
        <w:spacing w:line="360" w:lineRule="auto"/>
        <w:jc w:val="left"/>
        <w:rPr>
          <w:rFonts w:ascii="宋体" w:hAnsi="宋体"/>
          <w:b/>
          <w:szCs w:val="21"/>
        </w:rPr>
      </w:pPr>
      <w:r>
        <w:rPr>
          <w:rFonts w:hint="eastAsia" w:ascii="宋体" w:hAnsi="宋体"/>
          <w:b/>
          <w:szCs w:val="21"/>
        </w:rPr>
        <w:t>四、财务会计报告</w:t>
      </w:r>
    </w:p>
    <w:p>
      <w:pPr>
        <w:spacing w:line="360" w:lineRule="auto"/>
        <w:jc w:val="center"/>
        <w:outlineLvl w:val="0"/>
        <w:rPr>
          <w:rFonts w:ascii="宋体" w:hAnsi="宋体"/>
          <w:b/>
          <w:szCs w:val="21"/>
        </w:rPr>
      </w:pPr>
      <w:r>
        <w:rPr>
          <w:rFonts w:hint="eastAsia" w:ascii="宋体" w:hAnsi="宋体"/>
          <w:b/>
          <w:szCs w:val="21"/>
        </w:rPr>
        <w:t>（一）资产负债表</w:t>
      </w:r>
    </w:p>
    <w:p>
      <w:pPr>
        <w:spacing w:line="360" w:lineRule="auto"/>
        <w:rPr>
          <w:rFonts w:ascii="宋体" w:hAnsi="宋体"/>
          <w:sz w:val="22"/>
          <w:szCs w:val="22"/>
        </w:rPr>
      </w:pPr>
      <w:r>
        <w:rPr>
          <w:rFonts w:ascii="宋体" w:hAnsi="宋体" w:eastAsia="宋体" w:cs="宋体"/>
          <w:color w:val="auto"/>
          <w:sz w:val="22"/>
        </w:rPr>
        <w:t>编制单位：北京金穗公益基金会                2022年12月31日           单位：人民币元</w:t>
      </w:r>
    </w:p>
    <w:tbl>
      <w:tblPr>
        <w:tblStyle w:val="14"/>
        <w:tblW w:w="9669" w:type="dxa"/>
        <w:tblInd w:w="30"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87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auto" w:sz="12" w:space="0"/>
              <w:left w:val="single" w:color="auto" w:sz="4"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资产</w:t>
            </w:r>
          </w:p>
        </w:tc>
        <w:tc>
          <w:tcPr>
            <w:tcW w:w="579"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12"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c>
          <w:tcPr>
            <w:tcW w:w="2550" w:type="dxa"/>
            <w:tcBorders>
              <w:top w:val="single" w:color="auto" w:sz="12" w:space="0"/>
              <w:left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负债和净资产</w:t>
            </w:r>
          </w:p>
        </w:tc>
        <w:tc>
          <w:tcPr>
            <w:tcW w:w="574"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4"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w:t>
            </w:r>
          </w:p>
        </w:tc>
        <w:tc>
          <w:tcPr>
            <w:tcW w:w="579"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righ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rPr>
                <w:rFonts w:ascii="宋体" w:hAnsi="宋体"/>
                <w:sz w:val="22"/>
                <w:szCs w:val="22"/>
              </w:rPr>
            </w:pPr>
            <w:r>
              <w:rPr>
                <w:rFonts w:hint="eastAsia" w:ascii="宋体" w:hAnsi="宋体"/>
                <w:sz w:val="22"/>
                <w:szCs w:val="22"/>
              </w:rPr>
              <w:t>流动负债：</w:t>
            </w:r>
          </w:p>
        </w:tc>
        <w:tc>
          <w:tcPr>
            <w:tcW w:w="574"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righ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货币资金</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481316.86</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4739.42</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应付款项</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1920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应收款项</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25100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应付工资</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32250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预付账款</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应交税金</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981.5</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存  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2538947</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预收账款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66</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待摊费用</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预提费用</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一年内到期的长期债权</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预计负债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506416.86</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2543686.42</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35151.50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400.00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长期股权投资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长期债权投资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w:t>
            </w:r>
          </w:p>
        </w:tc>
        <w:tc>
          <w:tcPr>
            <w:tcW w:w="870" w:type="dxa"/>
            <w:tcBorders>
              <w:top w:val="single" w:color="000000" w:sz="6" w:space="0"/>
              <w:bottom w:val="single" w:color="000000" w:sz="6"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长期应付款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固定资产原价</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79626</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71800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减：累计折旧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62597.53</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68210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ind w:right="105"/>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固定资产净值</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33</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17028.47</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3590.00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在建工程</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文物文化资产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35151.50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400.00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固定资产清理</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17028.47</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3590.00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ind w:right="210"/>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2166.66</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2166.66</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非限定性净资产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-250807.72</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2205614.32</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741268.21</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343428.76</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51</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490460.49</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2549043.08</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资产总计</w:t>
            </w:r>
          </w:p>
        </w:tc>
        <w:tc>
          <w:tcPr>
            <w:tcW w:w="579"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525611.99</w:t>
            </w:r>
          </w:p>
        </w:tc>
        <w:tc>
          <w:tcPr>
            <w:tcW w:w="870" w:type="dxa"/>
            <w:tcBorders>
              <w:top w:val="single" w:color="000000" w:sz="6" w:space="0"/>
              <w:bottom w:val="single" w:color="auto" w:sz="12"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2549443.08</w:t>
            </w:r>
          </w:p>
        </w:tc>
        <w:tc>
          <w:tcPr>
            <w:tcW w:w="2550" w:type="dxa"/>
            <w:tcBorders>
              <w:top w:val="single" w:color="000000" w:sz="6" w:space="0"/>
              <w:left w:val="single" w:color="auto" w:sz="12"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负债和净资产总计</w:t>
            </w:r>
          </w:p>
        </w:tc>
        <w:tc>
          <w:tcPr>
            <w:tcW w:w="574"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525611.99</w:t>
            </w:r>
          </w:p>
        </w:tc>
        <w:tc>
          <w:tcPr>
            <w:tcW w:w="870" w:type="dxa"/>
            <w:tcBorders>
              <w:top w:val="single" w:color="000000" w:sz="6" w:space="0"/>
              <w:bottom w:val="single" w:color="auto" w:sz="12"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2549443.08</w:t>
            </w:r>
          </w:p>
        </w:tc>
      </w:tr>
    </w:tbl>
    <w:p>
      <w:pPr>
        <w:spacing w:line="360" w:lineRule="auto"/>
        <w:jc w:val="center"/>
        <w:rPr>
          <w:rFonts w:ascii="宋体" w:hAnsi="宋体"/>
          <w:b/>
          <w:szCs w:val="21"/>
        </w:rPr>
      </w:pPr>
    </w:p>
    <w:p>
      <w:pPr>
        <w:spacing w:line="360" w:lineRule="auto"/>
        <w:rPr>
          <w:rFonts w:ascii="宋体" w:hAnsi="宋体"/>
          <w:b/>
          <w:szCs w:val="21"/>
        </w:rPr>
      </w:pPr>
    </w:p>
    <w:p>
      <w:pPr>
        <w:spacing w:line="360" w:lineRule="auto"/>
        <w:jc w:val="center"/>
        <w:rPr>
          <w:rFonts w:ascii="宋体" w:hAnsi="宋体"/>
          <w:b/>
          <w:szCs w:val="21"/>
        </w:rPr>
      </w:pPr>
      <w:r>
        <w:rPr>
          <w:rFonts w:hint="eastAsia" w:ascii="宋体" w:hAnsi="宋体"/>
          <w:b/>
          <w:szCs w:val="21"/>
        </w:rPr>
        <w:t>（二）业务活动表</w:t>
      </w:r>
    </w:p>
    <w:p>
      <w:pPr>
        <w:spacing w:line="360" w:lineRule="auto"/>
        <w:rPr>
          <w:rFonts w:ascii="宋体" w:hAnsi="宋体"/>
          <w:sz w:val="22"/>
          <w:szCs w:val="22"/>
        </w:rPr>
      </w:pPr>
      <w:r>
        <w:rPr>
          <w:rFonts w:ascii="宋体" w:hAnsi="宋体" w:eastAsia="宋体" w:cs="宋体"/>
          <w:color w:val="auto"/>
          <w:sz w:val="22"/>
        </w:rPr>
        <w:t>编制单位：北京金穗公益基金会              2022年                    单位：人民币元</w:t>
      </w:r>
    </w:p>
    <w:tbl>
      <w:tblPr>
        <w:tblStyle w:val="14"/>
        <w:tblW w:w="0" w:type="auto"/>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4"/>
        <w:gridCol w:w="1236"/>
        <w:gridCol w:w="1232"/>
        <w:gridCol w:w="928"/>
        <w:gridCol w:w="1152"/>
        <w:gridCol w:w="1260"/>
        <w:gridCol w:w="108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restart"/>
            <w:vAlign w:val="center"/>
          </w:tcPr>
          <w:p>
            <w:pPr>
              <w:spacing w:line="360" w:lineRule="auto"/>
              <w:jc w:val="center"/>
              <w:rPr>
                <w:rFonts w:ascii="宋体" w:hAnsi="宋体"/>
                <w:sz w:val="22"/>
                <w:szCs w:val="22"/>
              </w:rPr>
            </w:pPr>
            <w:r>
              <w:rPr>
                <w:rFonts w:hint="eastAsia" w:ascii="宋体" w:hAnsi="宋体"/>
                <w:sz w:val="22"/>
                <w:szCs w:val="22"/>
              </w:rPr>
              <w:t>项  目</w:t>
            </w:r>
          </w:p>
        </w:tc>
        <w:tc>
          <w:tcPr>
            <w:tcW w:w="664" w:type="dxa"/>
            <w:vMerge w:val="restart"/>
            <w:vAlign w:val="center"/>
          </w:tcPr>
          <w:p>
            <w:pPr>
              <w:spacing w:line="360" w:lineRule="auto"/>
              <w:jc w:val="center"/>
              <w:rPr>
                <w:rFonts w:ascii="宋体" w:hAnsi="宋体"/>
                <w:sz w:val="22"/>
                <w:szCs w:val="22"/>
              </w:rPr>
            </w:pPr>
            <w:r>
              <w:rPr>
                <w:rFonts w:hint="eastAsia" w:ascii="宋体" w:hAnsi="宋体"/>
                <w:sz w:val="22"/>
                <w:szCs w:val="22"/>
              </w:rPr>
              <w:t>行次</w:t>
            </w:r>
          </w:p>
        </w:tc>
        <w:tc>
          <w:tcPr>
            <w:tcW w:w="3396" w:type="dxa"/>
            <w:gridSpan w:val="3"/>
            <w:vAlign w:val="center"/>
          </w:tcPr>
          <w:p>
            <w:pPr>
              <w:spacing w:line="360" w:lineRule="auto"/>
              <w:jc w:val="center"/>
              <w:rPr>
                <w:rFonts w:ascii="宋体" w:hAnsi="宋体"/>
                <w:sz w:val="22"/>
                <w:szCs w:val="22"/>
              </w:rPr>
            </w:pPr>
            <w:r>
              <w:rPr>
                <w:rFonts w:hint="eastAsia" w:ascii="宋体" w:hAnsi="宋体"/>
                <w:sz w:val="22"/>
                <w:szCs w:val="22"/>
              </w:rPr>
              <w:t>上年数</w:t>
            </w:r>
          </w:p>
        </w:tc>
        <w:tc>
          <w:tcPr>
            <w:tcW w:w="3492" w:type="dxa"/>
            <w:gridSpan w:val="3"/>
            <w:vAlign w:val="center"/>
          </w:tcPr>
          <w:p>
            <w:pPr>
              <w:spacing w:line="360" w:lineRule="auto"/>
              <w:jc w:val="center"/>
              <w:rPr>
                <w:rFonts w:ascii="宋体" w:hAnsi="宋体"/>
                <w:sz w:val="22"/>
                <w:szCs w:val="22"/>
              </w:rPr>
            </w:pPr>
            <w:r>
              <w:rPr>
                <w:rFonts w:hint="eastAsia" w:ascii="宋体" w:hAnsi="宋体"/>
                <w:sz w:val="22"/>
                <w:szCs w:val="22"/>
              </w:rPr>
              <w:t>本年累计数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continue"/>
            <w:vAlign w:val="center"/>
          </w:tcPr>
          <w:p>
            <w:pPr>
              <w:spacing w:line="360" w:lineRule="auto"/>
              <w:jc w:val="center"/>
              <w:rPr>
                <w:rFonts w:ascii="宋体" w:hAnsi="宋体"/>
                <w:sz w:val="22"/>
                <w:szCs w:val="22"/>
              </w:rPr>
            </w:pPr>
          </w:p>
        </w:tc>
        <w:tc>
          <w:tcPr>
            <w:tcW w:w="664" w:type="dxa"/>
            <w:vMerge w:val="continue"/>
            <w:vAlign w:val="center"/>
          </w:tcPr>
          <w:p>
            <w:pPr>
              <w:spacing w:line="360" w:lineRule="auto"/>
              <w:jc w:val="center"/>
              <w:rPr>
                <w:rFonts w:ascii="宋体" w:hAnsi="宋体"/>
                <w:sz w:val="22"/>
                <w:szCs w:val="22"/>
              </w:rPr>
            </w:pPr>
          </w:p>
        </w:tc>
        <w:tc>
          <w:tcPr>
            <w:tcW w:w="1236"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32"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928" w:type="dxa"/>
            <w:vAlign w:val="center"/>
          </w:tcPr>
          <w:p>
            <w:pPr>
              <w:spacing w:line="360" w:lineRule="auto"/>
              <w:jc w:val="center"/>
              <w:rPr>
                <w:rFonts w:ascii="宋体" w:hAnsi="宋体"/>
                <w:sz w:val="22"/>
                <w:szCs w:val="22"/>
              </w:rPr>
            </w:pPr>
            <w:r>
              <w:rPr>
                <w:rFonts w:hint="eastAsia" w:ascii="宋体" w:hAnsi="宋体"/>
                <w:sz w:val="22"/>
                <w:szCs w:val="22"/>
              </w:rPr>
              <w:t>合计</w:t>
            </w:r>
          </w:p>
        </w:tc>
        <w:tc>
          <w:tcPr>
            <w:tcW w:w="1152"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60"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1080" w:type="dxa"/>
            <w:vAlign w:val="center"/>
          </w:tcPr>
          <w:p>
            <w:pPr>
              <w:spacing w:line="360" w:lineRule="auto"/>
              <w:jc w:val="center"/>
              <w:rPr>
                <w:rFonts w:ascii="宋体" w:hAnsi="宋体"/>
                <w:sz w:val="22"/>
                <w:szCs w:val="22"/>
              </w:rPr>
            </w:pPr>
            <w:r>
              <w:rPr>
                <w:rFonts w:hint="eastAsia" w:ascii="宋体" w:hAnsi="宋体"/>
                <w:sz w:val="22"/>
                <w:szCs w:val="22"/>
              </w:rPr>
              <w:t>合计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rPr>
                <w:rFonts w:ascii="宋体" w:hAnsi="宋体"/>
                <w:sz w:val="22"/>
                <w:szCs w:val="22"/>
              </w:rPr>
            </w:pPr>
            <w:r>
              <w:rPr>
                <w:rFonts w:hint="eastAsia" w:ascii="宋体" w:hAnsi="宋体"/>
                <w:sz w:val="22"/>
                <w:szCs w:val="22"/>
              </w:rPr>
              <w:t>一、收  入</w:t>
            </w:r>
          </w:p>
        </w:tc>
        <w:tc>
          <w:tcPr>
            <w:tcW w:w="664" w:type="dxa"/>
            <w:shd w:val="clear" w:color="auto" w:fill="auto"/>
            <w:vAlign w:val="center"/>
          </w:tcPr>
          <w:p>
            <w:pPr>
              <w:spacing w:line="360" w:lineRule="auto"/>
              <w:jc w:val="center"/>
              <w:rPr>
                <w:rFonts w:ascii="宋体" w:hAnsi="宋体"/>
                <w:sz w:val="22"/>
                <w:szCs w:val="22"/>
              </w:rPr>
            </w:pPr>
          </w:p>
        </w:tc>
        <w:tc>
          <w:tcPr>
            <w:tcW w:w="1236" w:type="dxa"/>
            <w:shd w:val="clear" w:color="auto" w:fill="auto"/>
          </w:tcPr>
          <w:p>
            <w:pPr>
              <w:spacing w:line="360" w:lineRule="auto"/>
              <w:rPr>
                <w:rFonts w:ascii="宋体" w:hAnsi="宋体"/>
                <w:sz w:val="22"/>
                <w:szCs w:val="22"/>
              </w:rPr>
            </w:pPr>
          </w:p>
        </w:tc>
        <w:tc>
          <w:tcPr>
            <w:tcW w:w="1232" w:type="dxa"/>
            <w:shd w:val="clear" w:color="auto" w:fill="auto"/>
          </w:tcPr>
          <w:p>
            <w:pPr>
              <w:spacing w:line="360" w:lineRule="auto"/>
              <w:rPr>
                <w:rFonts w:ascii="宋体" w:hAnsi="宋体"/>
                <w:sz w:val="22"/>
                <w:szCs w:val="22"/>
              </w:rPr>
            </w:pPr>
          </w:p>
        </w:tc>
        <w:tc>
          <w:tcPr>
            <w:tcW w:w="928" w:type="dxa"/>
            <w:shd w:val="clear" w:color="auto" w:fill="E6E6E6"/>
          </w:tcPr>
          <w:p>
            <w:pPr>
              <w:spacing w:line="360" w:lineRule="auto"/>
              <w:rPr>
                <w:rFonts w:ascii="宋体" w:hAnsi="宋体"/>
                <w:sz w:val="22"/>
                <w:szCs w:val="22"/>
              </w:rPr>
            </w:pPr>
          </w:p>
        </w:tc>
        <w:tc>
          <w:tcPr>
            <w:tcW w:w="1152" w:type="dxa"/>
            <w:shd w:val="clear" w:color="auto" w:fill="auto"/>
          </w:tcPr>
          <w:p>
            <w:pPr>
              <w:spacing w:line="360" w:lineRule="auto"/>
              <w:rPr>
                <w:rFonts w:ascii="宋体" w:hAnsi="宋体"/>
                <w:sz w:val="22"/>
                <w:szCs w:val="22"/>
              </w:rPr>
            </w:pPr>
          </w:p>
        </w:tc>
        <w:tc>
          <w:tcPr>
            <w:tcW w:w="1260" w:type="dxa"/>
            <w:shd w:val="clear" w:color="auto" w:fill="auto"/>
          </w:tcPr>
          <w:p>
            <w:pPr>
              <w:spacing w:line="360" w:lineRule="auto"/>
              <w:rPr>
                <w:rFonts w:ascii="宋体" w:hAnsi="宋体"/>
                <w:sz w:val="22"/>
                <w:szCs w:val="22"/>
              </w:rPr>
            </w:pPr>
          </w:p>
        </w:tc>
        <w:tc>
          <w:tcPr>
            <w:tcW w:w="1080" w:type="dxa"/>
            <w:shd w:val="clear" w:color="auto" w:fill="E6E6E6"/>
          </w:tcPr>
          <w:p>
            <w:pPr>
              <w:spacing w:line="360" w:lineRule="auto"/>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其中：捐赠收入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1</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2538947</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2538947.00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会费收入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提供服务收入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商品销售收入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政府补助收入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投资收益</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6</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其他收入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9</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2709.9</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2709.90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657.52</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657.52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收入合计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11</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2709.90</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1.00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2710.90</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2539604.52</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2539604.52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二、费  用</w:t>
            </w:r>
          </w:p>
        </w:tc>
        <w:tc>
          <w:tcPr>
            <w:tcW w:w="664" w:type="dxa"/>
            <w:shd w:val="clear" w:color="auto" w:fill="auto"/>
            <w:vAlign w:val="center"/>
          </w:tcPr>
          <w:p>
            <w:pPr>
              <w:spacing w:line="360" w:lineRule="auto"/>
              <w:jc w:val="left"/>
              <w:rPr>
                <w:rFonts w:ascii="宋体" w:hAnsi="宋体"/>
                <w:sz w:val="22"/>
                <w:szCs w:val="22"/>
              </w:rPr>
            </w:pPr>
          </w:p>
        </w:tc>
        <w:tc>
          <w:tcPr>
            <w:tcW w:w="1236" w:type="dxa"/>
            <w:shd w:val="clear" w:color="auto" w:fill="auto"/>
          </w:tcPr>
          <w:p>
            <w:pPr>
              <w:spacing w:line="360" w:lineRule="auto"/>
              <w:jc w:val="left"/>
              <w:rPr>
                <w:rFonts w:ascii="宋体" w:hAnsi="宋体"/>
                <w:sz w:val="22"/>
                <w:szCs w:val="22"/>
              </w:rPr>
            </w:pPr>
          </w:p>
        </w:tc>
        <w:tc>
          <w:tcPr>
            <w:tcW w:w="1232" w:type="dxa"/>
            <w:shd w:val="clear" w:color="auto" w:fill="auto"/>
          </w:tcPr>
          <w:p>
            <w:pPr>
              <w:spacing w:line="360" w:lineRule="auto"/>
              <w:jc w:val="left"/>
              <w:rPr>
                <w:rFonts w:ascii="宋体" w:hAnsi="宋体"/>
                <w:sz w:val="22"/>
                <w:szCs w:val="22"/>
              </w:rPr>
            </w:pPr>
          </w:p>
        </w:tc>
        <w:tc>
          <w:tcPr>
            <w:tcW w:w="928" w:type="dxa"/>
            <w:shd w:val="clear" w:color="auto" w:fill="E6E6E6"/>
          </w:tcPr>
          <w:p>
            <w:pPr>
              <w:spacing w:line="360" w:lineRule="auto"/>
              <w:jc w:val="left"/>
              <w:rPr>
                <w:rFonts w:ascii="宋体" w:hAnsi="宋体"/>
                <w:sz w:val="22"/>
                <w:szCs w:val="22"/>
              </w:rPr>
            </w:pPr>
          </w:p>
        </w:tc>
        <w:tc>
          <w:tcPr>
            <w:tcW w:w="1152" w:type="dxa"/>
            <w:shd w:val="clear" w:color="auto" w:fill="auto"/>
          </w:tcPr>
          <w:p>
            <w:pPr>
              <w:spacing w:line="360" w:lineRule="auto"/>
              <w:jc w:val="left"/>
              <w:rPr>
                <w:rFonts w:ascii="宋体" w:hAnsi="宋体"/>
                <w:sz w:val="22"/>
                <w:szCs w:val="22"/>
              </w:rPr>
            </w:pPr>
          </w:p>
        </w:tc>
        <w:tc>
          <w:tcPr>
            <w:tcW w:w="1260" w:type="dxa"/>
            <w:shd w:val="clear" w:color="auto" w:fill="auto"/>
          </w:tcPr>
          <w:p>
            <w:pPr>
              <w:spacing w:line="360" w:lineRule="auto"/>
              <w:jc w:val="left"/>
              <w:rPr>
                <w:rFonts w:ascii="宋体" w:hAnsi="宋体"/>
                <w:sz w:val="22"/>
                <w:szCs w:val="22"/>
              </w:rPr>
            </w:pPr>
          </w:p>
        </w:tc>
        <w:tc>
          <w:tcPr>
            <w:tcW w:w="1080" w:type="dxa"/>
            <w:shd w:val="clear" w:color="auto" w:fill="E6E6E6"/>
          </w:tcPr>
          <w:p>
            <w:pPr>
              <w:spacing w:line="360" w:lineRule="auto"/>
              <w:jc w:val="left"/>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（一）业务活动成本</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268732.93</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268732.93</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423883.45</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423883.45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（二）管理费用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373291.53</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373291.53</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57138.48</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57138.48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（三）筹资费用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（四）其他费用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28</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费用合计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35</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642024.46</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642024.46</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481021.93</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481021.93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三、限定性净资产转为非限定性净资产</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40</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268732.93</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-268732.96</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-0.03</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397839.45</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-397839.45</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四、净资产变动额</w:t>
            </w:r>
            <w:r>
              <w:rPr>
                <w:rFonts w:hint="eastAsia"/>
                <w:sz w:val="22"/>
                <w:szCs w:val="22"/>
              </w:rPr>
              <w:t>（若为净资产减少额，以“-”号填列）</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-370581.63</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-268732.93</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-639314.56</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2456422.04</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-397839.45</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2058582.59</w:t>
            </w:r>
          </w:p>
        </w:tc>
      </w:tr>
    </w:tbl>
    <w:p>
      <w:pPr>
        <w:spacing w:line="360" w:lineRule="auto"/>
        <w:rPr>
          <w:rFonts w:ascii="宋体" w:hAnsi="宋体"/>
          <w:b/>
          <w:bCs/>
          <w:color w:val="FF0000"/>
          <w:sz w:val="22"/>
          <w:szCs w:val="22"/>
        </w:rPr>
      </w:pPr>
      <w:r>
        <w:rPr>
          <w:rFonts w:hint="eastAsia" w:ascii="宋体" w:hAnsi="宋体"/>
          <w:b/>
          <w:bCs/>
          <w:color w:val="FF0000"/>
          <w:sz w:val="22"/>
          <w:szCs w:val="22"/>
        </w:rPr>
        <w:t>说明：银行存款利息计入其他收入，业务活动成本包括公益事业支出和其他支出。</w:t>
      </w:r>
    </w:p>
    <w:p>
      <w:pPr>
        <w:spacing w:line="360" w:lineRule="exact"/>
        <w:jc w:val="center"/>
        <w:rPr>
          <w:rFonts w:ascii="宋体" w:hAnsi="宋体"/>
          <w:b/>
          <w:szCs w:val="21"/>
        </w:rPr>
      </w:pPr>
      <w:r>
        <w:rPr>
          <w:rFonts w:hint="eastAsia" w:ascii="宋体" w:hAnsi="宋体"/>
          <w:b/>
          <w:szCs w:val="21"/>
        </w:rPr>
        <w:t>（三）现金流量表</w:t>
      </w:r>
    </w:p>
    <w:p>
      <w:pPr>
        <w:spacing w:line="360" w:lineRule="auto"/>
        <w:jc w:val="center"/>
        <w:rPr>
          <w:rFonts w:ascii="宋体" w:hAnsi="宋体"/>
          <w:sz w:val="22"/>
          <w:szCs w:val="22"/>
        </w:rPr>
      </w:pPr>
      <w:r>
        <w:rPr>
          <w:rFonts w:ascii="宋体" w:hAnsi="宋体" w:eastAsia="宋体" w:cs="宋体"/>
          <w:color w:val="auto"/>
          <w:sz w:val="22"/>
        </w:rPr>
        <w:t>编制单位：北京金穗公益基金会           2022年度                     单位：人民币元</w:t>
      </w:r>
    </w:p>
    <w:tbl>
      <w:tblPr>
        <w:tblStyle w:val="14"/>
        <w:tblW w:w="0" w:type="auto"/>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970"/>
        <w:gridCol w:w="720"/>
        <w:gridCol w:w="3060"/>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jc w:val="center"/>
              <w:rPr>
                <w:rFonts w:ascii="宋体" w:hAnsi="宋体"/>
                <w:sz w:val="22"/>
                <w:szCs w:val="22"/>
              </w:rPr>
            </w:pPr>
            <w:r>
              <w:rPr>
                <w:rFonts w:hint="eastAsia" w:ascii="宋体" w:hAnsi="宋体"/>
                <w:sz w:val="22"/>
                <w:szCs w:val="22"/>
              </w:rPr>
              <w:t>项  目</w:t>
            </w:r>
          </w:p>
        </w:tc>
        <w:tc>
          <w:tcPr>
            <w:tcW w:w="720" w:type="dxa"/>
          </w:tcPr>
          <w:p>
            <w:pPr>
              <w:autoSpaceDE w:val="0"/>
              <w:autoSpaceDN w:val="0"/>
              <w:jc w:val="center"/>
              <w:rPr>
                <w:rFonts w:ascii="宋体" w:hAnsi="宋体"/>
                <w:sz w:val="22"/>
                <w:szCs w:val="22"/>
              </w:rPr>
            </w:pPr>
            <w:r>
              <w:rPr>
                <w:rFonts w:hint="eastAsia" w:ascii="宋体" w:hAnsi="宋体"/>
                <w:sz w:val="22"/>
                <w:szCs w:val="22"/>
              </w:rPr>
              <w:t>行次</w:t>
            </w:r>
          </w:p>
        </w:tc>
        <w:tc>
          <w:tcPr>
            <w:tcW w:w="3060" w:type="dxa"/>
          </w:tcPr>
          <w:p>
            <w:pPr>
              <w:autoSpaceDE w:val="0"/>
              <w:autoSpaceDN w:val="0"/>
              <w:jc w:val="center"/>
              <w:rPr>
                <w:rFonts w:ascii="宋体" w:hAnsi="宋体"/>
                <w:sz w:val="22"/>
                <w:szCs w:val="22"/>
              </w:rPr>
            </w:pPr>
            <w:r>
              <w:rPr>
                <w:rFonts w:hint="eastAsia" w:ascii="宋体" w:hAnsi="宋体"/>
                <w:sz w:val="22"/>
                <w:szCs w:val="22"/>
              </w:rPr>
              <w:t>金  额</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一、业务活动产生的现金流量：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接受捐赠收到的现金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收取会费收到的现金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提供服务收到的现金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销售商品收到的现金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政府补助收到的现金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8</w:t>
            </w:r>
          </w:p>
        </w:tc>
        <w:tc>
          <w:tcPr>
            <w:tcW w:w="3060" w:type="dxa"/>
          </w:tcPr>
          <w:p>
            <w:pPr>
              <w:autoSpaceDE w:val="0"/>
              <w:autoSpaceDN w:val="0"/>
              <w:jc w:val="center"/>
              <w:rPr>
                <w:rFonts w:ascii="宋体" w:hAnsi="宋体"/>
                <w:sz w:val="22"/>
                <w:szCs w:val="22"/>
              </w:rPr>
            </w:pPr>
            <w:r>
              <w:rPr>
                <w:rFonts w:ascii="宋体" w:hAnsi="宋体"/>
                <w:sz w:val="22"/>
                <w:szCs w:val="22"/>
              </w:rPr>
              <w:t>2757.52</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FFFFFF"/>
          </w:tcPr>
          <w:p>
            <w:pPr>
              <w:tabs>
                <w:tab w:val="left" w:pos="210"/>
                <w:tab w:val="center" w:pos="330"/>
              </w:tabs>
              <w:autoSpaceDE w:val="0"/>
              <w:autoSpaceDN w:val="0"/>
              <w:jc w:val="left"/>
              <w:rPr>
                <w:rFonts w:ascii="宋体" w:hAnsi="宋体"/>
                <w:sz w:val="22"/>
                <w:szCs w:val="22"/>
              </w:rPr>
            </w:pPr>
            <w:r>
              <w:rPr>
                <w:rFonts w:ascii="宋体" w:hAnsi="宋体"/>
                <w:sz w:val="22"/>
                <w:szCs w:val="22"/>
              </w:rPr>
              <w:tab/>
            </w:r>
            <w:r>
              <w:rPr>
                <w:rFonts w:ascii="宋体" w:hAnsi="宋体"/>
                <w:sz w:val="22"/>
                <w:szCs w:val="22"/>
              </w:rPr>
              <w:tab/>
            </w:r>
            <w:r>
              <w:rPr>
                <w:rFonts w:hint="eastAsia" w:ascii="宋体" w:hAnsi="宋体"/>
                <w:sz w:val="22"/>
                <w:szCs w:val="22"/>
              </w:rPr>
              <w:t>13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2757.52</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提供捐赠或者资助支付的现金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14</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支付给员工以及为员工支付的现金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15</w:t>
            </w:r>
          </w:p>
        </w:tc>
        <w:tc>
          <w:tcPr>
            <w:tcW w:w="3060" w:type="dxa"/>
          </w:tcPr>
          <w:p>
            <w:pPr>
              <w:autoSpaceDE w:val="0"/>
              <w:autoSpaceDN w:val="0"/>
              <w:jc w:val="center"/>
              <w:rPr>
                <w:rFonts w:ascii="宋体" w:hAnsi="宋体"/>
                <w:sz w:val="22"/>
                <w:szCs w:val="22"/>
              </w:rPr>
            </w:pPr>
            <w:r>
              <w:rPr>
                <w:rFonts w:ascii="宋体" w:hAnsi="宋体"/>
                <w:sz w:val="22"/>
                <w:szCs w:val="22"/>
              </w:rPr>
              <w:t>389720.43</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购买商品、接受服务支付的现金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16</w:t>
            </w:r>
          </w:p>
        </w:tc>
        <w:tc>
          <w:tcPr>
            <w:tcW w:w="3060" w:type="dxa"/>
          </w:tcPr>
          <w:p>
            <w:pPr>
              <w:autoSpaceDE w:val="0"/>
              <w:autoSpaceDN w:val="0"/>
              <w:jc w:val="center"/>
              <w:rPr>
                <w:rFonts w:ascii="宋体" w:hAnsi="宋体"/>
                <w:sz w:val="22"/>
                <w:szCs w:val="22"/>
              </w:rPr>
            </w:pPr>
            <w:r>
              <w:rPr>
                <w:rFonts w:ascii="宋体" w:hAnsi="宋体"/>
                <w:sz w:val="22"/>
                <w:szCs w:val="22"/>
              </w:rPr>
              <w:t>5359.5</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19</w:t>
            </w:r>
          </w:p>
        </w:tc>
        <w:tc>
          <w:tcPr>
            <w:tcW w:w="3060" w:type="dxa"/>
          </w:tcPr>
          <w:p>
            <w:pPr>
              <w:autoSpaceDE w:val="0"/>
              <w:autoSpaceDN w:val="0"/>
              <w:jc w:val="center"/>
              <w:rPr>
                <w:rFonts w:ascii="宋体" w:hAnsi="宋体"/>
                <w:sz w:val="22"/>
                <w:szCs w:val="22"/>
              </w:rPr>
            </w:pPr>
            <w:r>
              <w:rPr>
                <w:rFonts w:ascii="宋体" w:hAnsi="宋体"/>
                <w:sz w:val="22"/>
                <w:szCs w:val="22"/>
              </w:rPr>
              <w:t>84255.03</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479334.96</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业务活动产生的现金流量净额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-476577.44</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二、投资活动产生的现金流量：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收回投资所收到的现金 </w:t>
            </w:r>
          </w:p>
        </w:tc>
        <w:tc>
          <w:tcPr>
            <w:tcW w:w="720" w:type="dxa"/>
          </w:tcPr>
          <w:p>
            <w:pPr>
              <w:autoSpaceDE w:val="0"/>
              <w:autoSpaceDN w:val="0"/>
              <w:jc w:val="center"/>
              <w:rPr>
                <w:rFonts w:ascii="宋体" w:hAnsi="宋体"/>
                <w:sz w:val="22"/>
                <w:szCs w:val="22"/>
              </w:rPr>
            </w:pPr>
            <w:r>
              <w:rPr>
                <w:rFonts w:hint="eastAsia" w:ascii="宋体" w:hAnsi="宋体"/>
                <w:sz w:val="22"/>
                <w:szCs w:val="22"/>
              </w:rPr>
              <w:t>25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取得投资收益所收到的现金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处置固定资产和无形资产所收回的现金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27</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34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购建固定资产和无形资产所支付的现金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对外投资所支付的现金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39</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43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jc w:val="left"/>
              <w:rPr>
                <w:rFonts w:ascii="宋体" w:hAnsi="宋体"/>
                <w:sz w:val="22"/>
                <w:szCs w:val="22"/>
              </w:rPr>
            </w:pPr>
            <w:r>
              <w:rPr>
                <w:rFonts w:hint="eastAsia" w:ascii="宋体" w:hAnsi="宋体"/>
                <w:sz w:val="22"/>
                <w:szCs w:val="22"/>
              </w:rPr>
              <w:t>投资活动产生的现金流量净额</w:t>
            </w:r>
          </w:p>
        </w:tc>
        <w:tc>
          <w:tcPr>
            <w:tcW w:w="720" w:type="dxa"/>
          </w:tcPr>
          <w:p>
            <w:pPr>
              <w:autoSpaceDE w:val="0"/>
              <w:autoSpaceDN w:val="0"/>
              <w:jc w:val="center"/>
              <w:rPr>
                <w:rFonts w:ascii="宋体" w:hAnsi="宋体"/>
                <w:sz w:val="22"/>
                <w:szCs w:val="22"/>
              </w:rPr>
            </w:pPr>
            <w:r>
              <w:rPr>
                <w:rFonts w:hint="eastAsia" w:ascii="宋体" w:hAnsi="宋体"/>
                <w:sz w:val="22"/>
                <w:szCs w:val="22"/>
              </w:rPr>
              <w:t>44</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三、筹资活动产生的现金流量：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借款所收到的现金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48</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50</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偿还借款所支付的现金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51</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偿付利息所支付的现金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58</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筹资活动产生的现金流量净额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59</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四、汇率变动对现金的影响额</w:t>
            </w:r>
          </w:p>
        </w:tc>
        <w:tc>
          <w:tcPr>
            <w:tcW w:w="720" w:type="dxa"/>
          </w:tcPr>
          <w:p>
            <w:pPr>
              <w:autoSpaceDE w:val="0"/>
              <w:autoSpaceDN w:val="0"/>
              <w:jc w:val="center"/>
              <w:rPr>
                <w:rFonts w:ascii="宋体" w:hAnsi="宋体"/>
                <w:sz w:val="22"/>
                <w:szCs w:val="22"/>
              </w:rPr>
            </w:pPr>
            <w:r>
              <w:rPr>
                <w:rFonts w:hint="eastAsia" w:ascii="宋体" w:hAnsi="宋体"/>
                <w:sz w:val="22"/>
                <w:szCs w:val="22"/>
              </w:rPr>
              <w:t>60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五、现金及现金等价物净增加额</w:t>
            </w:r>
          </w:p>
        </w:tc>
        <w:tc>
          <w:tcPr>
            <w:tcW w:w="720" w:type="dxa"/>
          </w:tcPr>
          <w:p>
            <w:pPr>
              <w:autoSpaceDE w:val="0"/>
              <w:autoSpaceDN w:val="0"/>
              <w:jc w:val="center"/>
              <w:rPr>
                <w:rFonts w:ascii="宋体" w:hAnsi="宋体"/>
                <w:sz w:val="22"/>
                <w:szCs w:val="22"/>
              </w:rPr>
            </w:pPr>
            <w:r>
              <w:rPr>
                <w:rFonts w:hint="eastAsia" w:ascii="宋体" w:hAnsi="宋体"/>
                <w:sz w:val="22"/>
                <w:szCs w:val="22"/>
              </w:rPr>
              <w:t>61</w:t>
            </w:r>
          </w:p>
        </w:tc>
        <w:tc>
          <w:tcPr>
            <w:tcW w:w="3060" w:type="dxa"/>
          </w:tcPr>
          <w:p>
            <w:pPr>
              <w:autoSpaceDE w:val="0"/>
              <w:autoSpaceDN w:val="0"/>
              <w:jc w:val="center"/>
              <w:rPr>
                <w:rFonts w:ascii="宋体" w:hAnsi="宋体"/>
                <w:sz w:val="22"/>
                <w:szCs w:val="22"/>
              </w:rPr>
            </w:pPr>
            <w:r>
              <w:rPr>
                <w:rFonts w:ascii="宋体" w:hAnsi="宋体"/>
                <w:sz w:val="22"/>
                <w:szCs w:val="22"/>
              </w:rPr>
              <w:t>-476577.44</w:t>
            </w:r>
          </w:p>
        </w:tc>
      </w:tr>
    </w:tbl>
    <w:p>
      <w:pPr>
        <w:spacing w:before="156" w:beforeLines="50"/>
        <w:rPr>
          <w:rFonts w:ascii="宋体" w:hAnsi="宋体" w:cs="黑体"/>
          <w:bCs/>
          <w:snapToGrid w:val="0"/>
          <w:sz w:val="22"/>
          <w:szCs w:val="22"/>
        </w:rPr>
      </w:pPr>
    </w:p>
    <w:p>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五、接受监督管理的情况</w:t>
      </w:r>
    </w:p>
    <w:tbl>
      <w:tblPr>
        <w:tblStyle w:val="1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44"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2018年</w:t>
            </w:r>
          </w:p>
        </w:tc>
        <w:tc>
          <w:tcPr>
            <w:tcW w:w="1705"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2019年</w:t>
            </w:r>
          </w:p>
        </w:tc>
        <w:tc>
          <w:tcPr>
            <w:tcW w:w="1704"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2020年</w:t>
            </w:r>
          </w:p>
        </w:tc>
        <w:tc>
          <w:tcPr>
            <w:tcW w:w="1601"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尚未成立</w:t>
            </w:r>
          </w:p>
        </w:tc>
        <w:tc>
          <w:tcPr>
            <w:tcW w:w="1705"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704"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601"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r>
    </w:tbl>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r>
        <w:rPr>
          <w:rFonts w:hint="eastAsia" w:ascii="黑体" w:hAnsi="宋体" w:eastAsia="黑体"/>
          <w:sz w:val="24"/>
        </w:rPr>
        <w:t>检查结论应填写：“尚未成立”、“合格”、“基本合格”、“不合格”、“未按规定申报”、“未出结论”，</w:t>
      </w:r>
      <w:r>
        <w:rPr>
          <w:rFonts w:hint="eastAsia" w:ascii="黑体" w:hAnsi="宋体" w:eastAsia="黑体"/>
          <w:b/>
          <w:sz w:val="24"/>
        </w:rPr>
        <w:t>“登记认定为慈善组织，履行了上年度报告义务</w:t>
      </w:r>
      <w:r>
        <w:rPr>
          <w:rFonts w:hint="eastAsia" w:ascii="黑体" w:hAnsi="宋体" w:eastAsia="黑体"/>
          <w:sz w:val="24"/>
        </w:rPr>
        <w:t>”</w:t>
      </w:r>
      <w:bookmarkStart w:id="1" w:name="_GoBack"/>
      <w:bookmarkEnd w:id="1"/>
      <w:r>
        <w:rPr>
          <w:rFonts w:hint="eastAsia" w:cs="宋体" w:asciiTheme="minorEastAsia" w:hAnsiTheme="minorEastAsia" w:eastAsiaTheme="minorEastAsia"/>
          <w:sz w:val="22"/>
          <w:szCs w:val="22"/>
        </w:rPr>
        <w:t>）</w:t>
      </w:r>
    </w:p>
    <w:tbl>
      <w:tblPr>
        <w:tblStyle w:val="1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5"/>
        <w:gridCol w:w="4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pPr>
              <w:spacing w:before="156" w:beforeLines="50"/>
              <w:jc w:val="left"/>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312" w:type="dxa"/>
            <w:gridSpan w:val="2"/>
          </w:tcPr>
          <w:p>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A、尚未参加评估 〇 B、评估等级有效期已过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2"/>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C、已通过社会组织评估，评估等级为，有效期自年至年。</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293"/>
        <w:gridCol w:w="1559"/>
        <w:gridCol w:w="1410"/>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1410" w:type="dxa"/>
          </w:tcPr>
          <w:p>
            <w:pPr>
              <w:spacing w:before="156" w:beforeLines="50"/>
              <w:jc w:val="left"/>
              <w:rPr>
                <w:rFonts w:asciiTheme="minorEastAsia" w:hAnsiTheme="minorEastAsia" w:eastAsiaTheme="minorEastAsia"/>
                <w:sz w:val="22"/>
                <w:szCs w:val="22"/>
              </w:rPr>
            </w:pPr>
          </w:p>
        </w:tc>
        <w:tc>
          <w:tcPr>
            <w:tcW w:w="2368"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293"/>
        <w:gridCol w:w="851"/>
        <w:gridCol w:w="1559"/>
        <w:gridCol w:w="2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851"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2927"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13" w:tblpY="-56"/>
        <w:tblOverlap w:val="never"/>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(五)整改情况</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00" w:type="dxa"/>
            <w:tcBorders>
              <w:bottom w:val="nil"/>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登记管理机关在2017年度检查和年度报告工作中是否向本基金会发出责令整改通知书或改进建议书？□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trPr>
        <w:tc>
          <w:tcPr>
            <w:tcW w:w="8300" w:type="dxa"/>
            <w:tcBorders>
              <w:top w:val="nil"/>
            </w:tcBorders>
          </w:tcPr>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00" w:type="dxa"/>
          </w:tcPr>
          <w:p>
            <w:pPr>
              <w:spacing w:before="156" w:beforeLines="50"/>
              <w:rPr>
                <w:rFonts w:cs="宋体" w:asciiTheme="minorEastAsia" w:hAnsiTheme="minorEastAsia" w:eastAsiaTheme="minorEastAsia"/>
                <w:color w:val="000000"/>
                <w:kern w:val="0"/>
                <w:sz w:val="22"/>
                <w:szCs w:val="22"/>
              </w:rPr>
            </w:pPr>
          </w:p>
          <w:p>
            <w:pPr>
              <w:spacing w:before="156" w:beforeLines="50"/>
              <w:rPr>
                <w:rFonts w:cs="宋体" w:asciiTheme="minorEastAsia" w:hAnsiTheme="minorEastAsia" w:eastAsiaTheme="minorEastAsia"/>
                <w:color w:val="000000"/>
                <w:kern w:val="0"/>
                <w:sz w:val="22"/>
                <w:szCs w:val="22"/>
              </w:rPr>
            </w:pPr>
          </w:p>
        </w:tc>
      </w:tr>
    </w:tbl>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w:t>
      </w:r>
      <w:r>
        <w:rPr>
          <w:rFonts w:hint="eastAsia" w:ascii="宋体" w:hAnsi="宋体"/>
          <w:b/>
          <w:sz w:val="24"/>
        </w:rPr>
        <w:t>登记或认定为慈善组织的基金会</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283"/>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nil"/>
              <w:left w:val="nil"/>
              <w:bottom w:val="single" w:color="auto" w:sz="4" w:space="0"/>
              <w:right w:val="nil"/>
            </w:tcBorders>
          </w:tcPr>
          <w:p>
            <w:pPr>
              <w:tabs>
                <w:tab w:val="left" w:pos="418"/>
              </w:tabs>
              <w:ind w:right="-105" w:rightChars="-50" w:firstLine="420" w:firstLineChars="200"/>
              <w:rPr>
                <w:rFonts w:asciiTheme="minorEastAsia" w:hAnsiTheme="minorEastAsia" w:eastAsiaTheme="minorEastAsia"/>
                <w:color w:val="000000" w:themeColor="text1"/>
                <w:sz w:val="22"/>
                <w:szCs w:val="22"/>
                <w14:textFill>
                  <w14:solidFill>
                    <w14:schemeClr w14:val="tx1"/>
                  </w14:solidFill>
                </w14:textFill>
              </w:rPr>
            </w:pPr>
            <w:r>
              <w:rPr>
                <w:rFonts w:hint="eastAsia" w:ascii="宋体" w:hAnsi="宋体"/>
                <w:szCs w:val="21"/>
              </w:rPr>
              <w:t>是否按照《中华人民共和国慈善法》、《基金会管理条例》、《慈善组织信息公开办法》、《基金会信息公布办法》等法律法规的要求履行了信息公开义务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序号</w:t>
            </w:r>
          </w:p>
        </w:tc>
        <w:tc>
          <w:tcPr>
            <w:tcW w:w="4283"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信息公开内容</w:t>
            </w:r>
          </w:p>
        </w:tc>
        <w:tc>
          <w:tcPr>
            <w:tcW w:w="3278"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b w:val="0"/>
                <w:bCs w:val="0"/>
                <w:sz w:val="22"/>
                <w:szCs w:val="22"/>
              </w:rPr>
              <w:t>是否已在统一信息平台（慈善中国）公开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w:t>
            </w:r>
          </w:p>
        </w:tc>
        <w:tc>
          <w:tcPr>
            <w:tcW w:w="4283"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78"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2</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3</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4</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5</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6</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7</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8</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9</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default"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10</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bl>
    <w:p>
      <w:pPr>
        <w:ind w:left="-107" w:leftChars="-51" w:right="-105" w:rightChars="-50"/>
        <w:rPr>
          <w:rFonts w:hint="eastAsia" w:ascii="宋体" w:hAnsi="宋体"/>
          <w:szCs w:val="21"/>
        </w:rPr>
      </w:pPr>
      <w:r>
        <w:rPr>
          <w:rFonts w:hint="eastAsia" w:ascii="宋体" w:hAnsi="宋体"/>
          <w:szCs w:val="21"/>
        </w:rPr>
        <w:t>备注：公益慈善项目信息包括：公益慈善项目内容、实施地域、受益人群、公益慈善项目收入、支出情况、公益慈善项目剩余财产处理情况。</w:t>
      </w:r>
      <w:bookmarkEnd w:id="0"/>
    </w:p>
    <w:p/>
    <w:p/>
    <w:p>
      <w:pPr>
        <w:spacing w:before="156" w:beforeLines="50"/>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七、监事意见（签名由本人手签）</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000" w:type="pct"/>
            <w:tcBorders>
              <w:bottom w:val="nil"/>
            </w:tcBorders>
          </w:tcPr>
          <w:p>
            <w:pPr>
              <w:spacing w:before="156" w:beforeLines="50"/>
              <w:rPr>
                <w:rFonts w:ascii="宋体" w:hAnsi="宋体" w:eastAsia="宋体"/>
                <w:sz w:val="22"/>
                <w:szCs w:val="22"/>
              </w:rPr>
            </w:pPr>
            <w:r>
              <w:rPr>
                <w:rFonts w:hint="eastAsia" w:ascii="宋体" w:hAnsi="宋体" w:eastAsia="宋体"/>
                <w:sz w:val="22"/>
                <w:szCs w:val="22"/>
              </w:rPr>
              <w:t>监事：</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意见：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签名：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日期：  </w:t>
            </w:r>
            <w:r>
              <w:rPr>
                <w:rFonts w:hint="eastAsia" w:ascii="宋体" w:hAnsi="宋体" w:eastAsia="宋体"/>
                <w:sz w:val="22"/>
                <w:szCs w:val="22"/>
              </w:rPr>
              <w:cr/>
            </w:r>
            <w:r>
              <w:rPr>
                <w:rFonts w:hint="eastAsia" w:ascii="宋体" w:hAnsi="宋体" w:eastAsia="宋体"/>
                <w:sz w:val="22"/>
                <w:szCs w:val="22"/>
              </w:rPr>
              <w:t>
</w:t>
            </w:r>
          </w:p>
        </w:tc>
      </w:tr>
    </w:tbl>
    <w:p>
      <w:pPr>
        <w:ind w:firstLine="6960" w:firstLineChars="2900"/>
        <w:rPr>
          <w:rFonts w:ascii="黑体" w:hAnsi="宋体" w:eastAsia="黑体"/>
          <w:sz w:val="24"/>
        </w:rPr>
      </w:pPr>
    </w:p>
    <w:p>
      <w:pPr>
        <w:spacing w:line="360" w:lineRule="auto"/>
        <w:jc w:val="center"/>
        <w:rPr>
          <w:b/>
          <w:sz w:val="28"/>
          <w:szCs w:val="28"/>
        </w:rPr>
      </w:pPr>
      <w:bookmarkStart w:id="2" w:name="OLE_LINK5"/>
      <w:bookmarkStart w:id="3" w:name="OLE_LINK6"/>
      <w:r>
        <w:rPr>
          <w:rFonts w:hint="eastAsia"/>
          <w:b/>
          <w:sz w:val="28"/>
          <w:szCs w:val="28"/>
        </w:rPr>
        <w:t>八、业务主管单位</w:t>
      </w:r>
      <w:r>
        <w:rPr>
          <w:b/>
          <w:sz w:val="28"/>
          <w:szCs w:val="28"/>
        </w:rPr>
        <w:t>审查意见</w:t>
      </w:r>
    </w:p>
    <w:p>
      <w:pPr>
        <w:spacing w:line="360" w:lineRule="auto"/>
        <w:jc w:val="center"/>
        <w:rPr>
          <w:b/>
          <w:sz w:val="28"/>
          <w:szCs w:val="28"/>
        </w:rPr>
      </w:pPr>
    </w:p>
    <w:tbl>
      <w:tblPr>
        <w:tblStyle w:val="14"/>
        <w:tblW w:w="8741" w:type="dxa"/>
        <w:tblInd w:w="2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
      <w:tblGrid>
        <w:gridCol w:w="2622"/>
        <w:gridCol w:w="611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079" w:hRule="atLeast"/>
        </w:trPr>
        <w:tc>
          <w:tcPr>
            <w:tcW w:w="2622" w:type="dxa"/>
            <w:tcBorders>
              <w:top w:val="single" w:color="auto" w:sz="4" w:space="0"/>
              <w:left w:val="single" w:color="auto" w:sz="4" w:space="0"/>
              <w:bottom w:val="nil"/>
              <w:right w:val="nil"/>
            </w:tcBorders>
            <w:vAlign w:val="center"/>
          </w:tcPr>
          <w:p>
            <w:pPr>
              <w:shd w:val="clear" w:color="auto" w:fill="FFFFFF"/>
              <w:rPr>
                <w:snapToGrid w:val="0"/>
                <w:sz w:val="22"/>
                <w:szCs w:val="22"/>
              </w:rPr>
            </w:pPr>
            <w:r>
              <w:rPr>
                <w:rFonts w:hint="eastAsia"/>
                <w:snapToGrid w:val="0"/>
                <w:sz w:val="22"/>
                <w:szCs w:val="22"/>
              </w:rPr>
              <w:t>业务主管单位名称：</w:t>
            </w:r>
          </w:p>
        </w:tc>
        <w:tc>
          <w:tcPr>
            <w:tcW w:w="6119" w:type="dxa"/>
            <w:tcBorders>
              <w:top w:val="single" w:color="auto" w:sz="4" w:space="0"/>
              <w:left w:val="nil"/>
              <w:bottom w:val="nil"/>
              <w:right w:val="single" w:color="auto" w:sz="4" w:space="0"/>
            </w:tcBorders>
            <w:vAlign w:val="center"/>
          </w:tcPr>
          <w:p>
            <w:pPr>
              <w:shd w:val="clear" w:color="auto" w:fill="FFFFFF"/>
              <w:rPr>
                <w:snapToGrid w:val="0"/>
                <w:sz w:val="22"/>
                <w:szCs w:val="22"/>
              </w:rPr>
            </w:pPr>
            <w:bookmarkStart w:id="4" w:name="OLE_LINK9"/>
            <w:bookmarkEnd w:id="4"/>
            <w:bookmarkStart w:id="5" w:name="OLE_LINK11"/>
            <w:bookmarkEnd w:id="5"/>
            <w:bookmarkStart w:id="6" w:name="OLE_LINK10"/>
            <w:bookmarkEnd w:id="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867" w:hRule="atLeast"/>
        </w:trPr>
        <w:tc>
          <w:tcPr>
            <w:tcW w:w="8741" w:type="dxa"/>
            <w:gridSpan w:val="2"/>
            <w:tcBorders>
              <w:top w:val="nil"/>
              <w:left w:val="single" w:color="auto" w:sz="4" w:space="0"/>
              <w:bottom w:val="nil"/>
              <w:right w:val="single" w:color="auto" w:sz="4" w:space="0"/>
            </w:tcBorders>
            <w:vAlign w:val="center"/>
          </w:tcPr>
          <w:p>
            <w:pPr>
              <w:shd w:val="clear" w:color="auto" w:fill="FFFFFF"/>
              <w:rPr>
                <w:snapToGrid w:val="0"/>
                <w:sz w:val="22"/>
                <w:szCs w:val="22"/>
              </w:rPr>
            </w:pPr>
            <w:r>
              <w:rPr>
                <w:rFonts w:hint="eastAsia"/>
                <w:snapToGrid w:val="0"/>
                <w:sz w:val="22"/>
                <w:szCs w:val="22"/>
              </w:rPr>
              <w:t>审查意见：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shd w:val="clear" w:color="auto" w:fill="FFFFFF"/>
              <w:rPr>
                <w:snapToGrid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344" w:hRule="atLeast"/>
        </w:trPr>
        <w:tc>
          <w:tcPr>
            <w:tcW w:w="8741" w:type="dxa"/>
            <w:gridSpan w:val="2"/>
            <w:tcBorders>
              <w:top w:val="nil"/>
              <w:left w:val="single" w:color="auto" w:sz="4" w:space="0"/>
              <w:bottom w:val="nil"/>
              <w:right w:val="single" w:color="auto" w:sz="4" w:space="0"/>
            </w:tcBorders>
          </w:tcPr>
          <w:p>
            <w:pPr>
              <w:shd w:val="clear" w:color="auto" w:fill="FFFFFF"/>
              <w:rPr>
                <w:rFonts w:hint="eastAsia"/>
                <w:snapToGrid w:val="0"/>
                <w:sz w:val="22"/>
                <w:szCs w:val="22"/>
              </w:rPr>
            </w:pPr>
            <w:r>
              <w:rPr>
                <w:rFonts w:hint="eastAsia"/>
                <w:snapToGrid w:val="0"/>
                <w:sz w:val="22"/>
                <w:szCs w:val="22"/>
              </w:rPr>
              <w:t>结论：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shd w:val="clear" w:color="auto" w:fill="FFFFFF"/>
              <w:rPr>
                <w:rFonts w:hint="eastAsia"/>
                <w:snapToGrid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538" w:hRule="atLeast"/>
        </w:trPr>
        <w:tc>
          <w:tcPr>
            <w:tcW w:w="8741" w:type="dxa"/>
            <w:gridSpan w:val="2"/>
            <w:tcBorders>
              <w:top w:val="nil"/>
              <w:left w:val="single" w:color="auto" w:sz="4" w:space="0"/>
              <w:bottom w:val="single" w:color="auto" w:sz="4" w:space="0"/>
              <w:right w:val="single" w:color="auto" w:sz="4" w:space="0"/>
            </w:tcBorders>
            <w:vAlign w:val="center"/>
          </w:tcPr>
          <w:p>
            <w:pPr>
              <w:shd w:val="clear" w:color="auto" w:fill="FFFFFF"/>
              <w:rPr>
                <w:snapToGrid w:val="0"/>
                <w:sz w:val="22"/>
                <w:szCs w:val="22"/>
              </w:rPr>
            </w:pPr>
            <w:r>
              <w:rPr>
                <w:rFonts w:hint="eastAsia"/>
                <w:snapToGrid w:val="0"/>
                <w:sz w:val="22"/>
                <w:szCs w:val="22"/>
              </w:rPr>
              <w:t xml:space="preserve">   (印鉴)</w:t>
            </w:r>
            <w:r>
              <w:rPr>
                <w:rFonts w:hint="eastAsia"/>
                <w:snapToGrid w:val="0"/>
                <w:sz w:val="22"/>
                <w:szCs w:val="22"/>
              </w:rPr>
              <w:tab/>
              <w:t xml:space="preserve">                                                   </w:t>
            </w:r>
            <w:r>
              <w:rPr>
                <w:rFonts w:hint="eastAsia"/>
                <w:snapToGrid w:val="0"/>
                <w:sz w:val="22"/>
                <w:szCs w:val="22"/>
              </w:rPr>
              <w:cr/>
            </w:r>
            <w:r>
              <w:rPr>
                <w:rFonts w:hint="eastAsia"/>
                <w:snapToGrid w:val="0"/>
                <w:sz w:val="22"/>
                <w:szCs w:val="22"/>
              </w:rPr>
              <w:t>
</w:t>
            </w:r>
            <w:r>
              <w:rPr>
                <w:rFonts w:hint="eastAsia"/>
                <w:snapToGrid w:val="0"/>
                <w:sz w:val="22"/>
                <w:szCs w:val="22"/>
              </w:rPr>
              <w:tab/>
            </w:r>
          </w:p>
        </w:tc>
      </w:tr>
      <w:bookmarkEnd w:id="2"/>
      <w:bookmarkEnd w:id="3"/>
    </w:tbl>
    <w:p>
      <w:pPr>
        <w:shd w:val="clear" w:color="auto" w:fill="FFFFFF"/>
        <w:rPr>
          <w:snapToGrid w:val="0"/>
          <w:sz w:val="22"/>
          <w:szCs w:val="22"/>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nsolas">
    <w:panose1 w:val="020B0609020204030204"/>
    <w:charset w:val="00"/>
    <w:family w:val="auto"/>
    <w:pitch w:val="default"/>
    <w:sig w:usb0="E00006FF" w:usb1="0000FCFF" w:usb2="00000001" w:usb3="00000000" w:csb0="6000019F" w:csb1="DFD7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yZmNlNWRhOWZiYzE0ZDUyOWQ2Y2YzZDUwM2FjOWQifQ=="/>
  </w:docVars>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8FD59F4"/>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578C32FC"/>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7"/>
    <w:qFormat/>
    <w:uiPriority w:val="0"/>
    <w:rPr>
      <w:rFonts w:ascii="宋体"/>
      <w:sz w:val="18"/>
      <w:szCs w:val="18"/>
    </w:rPr>
  </w:style>
  <w:style w:type="paragraph" w:styleId="4">
    <w:name w:val="annotation text"/>
    <w:basedOn w:val="1"/>
    <w:link w:val="29"/>
    <w:qFormat/>
    <w:uiPriority w:val="0"/>
    <w:pPr>
      <w:jc w:val="left"/>
    </w:pPr>
  </w:style>
  <w:style w:type="paragraph" w:styleId="5">
    <w:name w:val="endnote text"/>
    <w:basedOn w:val="1"/>
    <w:link w:val="31"/>
    <w:qFormat/>
    <w:uiPriority w:val="0"/>
    <w:pPr>
      <w:snapToGrid w:val="0"/>
      <w:jc w:val="left"/>
    </w:pPr>
  </w:style>
  <w:style w:type="paragraph" w:styleId="6">
    <w:name w:val="Balloon Text"/>
    <w:basedOn w:val="1"/>
    <w:link w:val="3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uiPriority w:val="0"/>
    <w:rPr>
      <w:b/>
      <w:bCs/>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qFormat/>
    <w:uiPriority w:val="0"/>
    <w:rPr>
      <w:rFonts w:ascii="宋体" w:hAnsi="宋体" w:eastAsia="宋体" w:cs="宋体"/>
      <w:sz w:val="24"/>
      <w:szCs w:val="24"/>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qFormat/>
    <w:uiPriority w:val="0"/>
    <w:rPr>
      <w:kern w:val="2"/>
      <w:sz w:val="18"/>
      <w:szCs w:val="18"/>
    </w:rPr>
  </w:style>
  <w:style w:type="character" w:customStyle="1" w:styleId="27">
    <w:name w:val="文档结构图 字符"/>
    <w:link w:val="3"/>
    <w:qFormat/>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qFormat/>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qFormat/>
    <w:uiPriority w:val="0"/>
    <w:rPr>
      <w:b/>
      <w:bCs/>
      <w:kern w:val="44"/>
      <w:sz w:val="44"/>
      <w:szCs w:val="44"/>
    </w:rPr>
  </w:style>
  <w:style w:type="character" w:customStyle="1" w:styleId="35">
    <w:name w:val="副标题 字符"/>
    <w:basedOn w:val="16"/>
    <w:link w:val="9"/>
    <w:qFormat/>
    <w:uiPriority w:val="0"/>
    <w:rPr>
      <w:rFonts w:asciiTheme="minorHAnsi" w:hAnsiTheme="minorHAnsi" w:eastAsiaTheme="minorEastAsia" w:cstheme="minorBidi"/>
      <w:b/>
      <w:bCs/>
      <w:kern w:val="28"/>
      <w:sz w:val="32"/>
      <w:szCs w:val="32"/>
    </w:rPr>
  </w:style>
  <w:style w:type="paragraph"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32</Pages>
  <Words>11122</Words>
  <Characters>12537</Characters>
  <Lines>5</Lines>
  <Paragraphs>1</Paragraphs>
  <TotalTime>2</TotalTime>
  <ScaleCrop>false</ScaleCrop>
  <LinksUpToDate>false</LinksUpToDate>
  <CharactersWithSpaces>13503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2019-01-03T08:12:00Z</dcterms:created>
  <dc:creator>shendongliang</dc:creator>
  <cp:lastModifiedBy>fanny</cp:lastModifiedBy>
  <cp:lastPrinted>2018-10-19T09:06:00Z</cp:lastPrinted>
  <dcterms:modified xsi:type="dcterms:W3CDTF">2023-06-13T03:52:42Z</dcterms:modified>
  <dc:title>（　　　　）基金会 2010年 年度工作报告</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1577558E65144CA397ADAECE53034DF6</vt:lpwstr>
  </property>
</Properties>
</file>